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19A9" w14:textId="77777777" w:rsidR="00920487" w:rsidRDefault="00920487" w:rsidP="00920487">
      <w:pPr>
        <w:pStyle w:val="NormalWeb"/>
        <w:shd w:val="clear" w:color="auto" w:fill="FFFFFF"/>
        <w:spacing w:before="0" w:beforeAutospacing="0" w:after="0" w:afterAutospacing="0"/>
        <w:ind w:right="-784"/>
        <w:jc w:val="right"/>
        <w:rPr>
          <w:rFonts w:ascii="Arial" w:hAnsi="Arial" w:cs="Arial"/>
          <w:color w:val="000000"/>
          <w:sz w:val="20"/>
          <w:szCs w:val="20"/>
          <w:bdr w:val="none" w:sz="0" w:space="0" w:color="auto" w:frame="1"/>
        </w:rPr>
      </w:pPr>
    </w:p>
    <w:p w14:paraId="5C1CA4A3" w14:textId="77777777" w:rsidR="00161AA8" w:rsidRDefault="00161AA8" w:rsidP="00920487">
      <w:pPr>
        <w:pStyle w:val="NormalWeb"/>
        <w:shd w:val="clear" w:color="auto" w:fill="FFFFFF"/>
        <w:spacing w:before="0" w:beforeAutospacing="0" w:after="0" w:afterAutospacing="0"/>
        <w:ind w:right="-784"/>
        <w:jc w:val="right"/>
        <w:rPr>
          <w:rFonts w:ascii="Arial" w:hAnsi="Arial" w:cs="Arial"/>
          <w:color w:val="000000"/>
          <w:sz w:val="22"/>
          <w:szCs w:val="22"/>
          <w:bdr w:val="none" w:sz="0" w:space="0" w:color="auto" w:frame="1"/>
        </w:rPr>
      </w:pPr>
    </w:p>
    <w:p w14:paraId="51138D14" w14:textId="3F9A228A" w:rsidR="008A2578" w:rsidRPr="00920487" w:rsidRDefault="00D13862" w:rsidP="00920487">
      <w:pPr>
        <w:pStyle w:val="NormalWeb"/>
        <w:shd w:val="clear" w:color="auto" w:fill="FFFFFF"/>
        <w:spacing w:before="0" w:beforeAutospacing="0" w:after="0" w:afterAutospacing="0"/>
        <w:ind w:right="-784"/>
        <w:jc w:val="right"/>
        <w:rPr>
          <w:rFonts w:ascii="Arial" w:hAnsi="Arial" w:cs="Arial"/>
          <w:color w:val="000000"/>
          <w:sz w:val="22"/>
          <w:szCs w:val="22"/>
          <w:bdr w:val="none" w:sz="0" w:space="0" w:color="auto" w:frame="1"/>
        </w:rPr>
      </w:pPr>
      <w:r w:rsidRPr="00920487">
        <w:rPr>
          <w:rFonts w:ascii="Arial" w:hAnsi="Arial" w:cs="Arial"/>
          <w:color w:val="000000"/>
          <w:sz w:val="22"/>
          <w:szCs w:val="22"/>
          <w:bdr w:val="none" w:sz="0" w:space="0" w:color="auto" w:frame="1"/>
        </w:rPr>
        <w:t xml:space="preserve">Κηφισιά, </w:t>
      </w:r>
      <w:r w:rsidR="00526CE1">
        <w:rPr>
          <w:rFonts w:ascii="Arial" w:hAnsi="Arial" w:cs="Arial"/>
          <w:color w:val="000000"/>
          <w:sz w:val="22"/>
          <w:szCs w:val="22"/>
          <w:bdr w:val="none" w:sz="0" w:space="0" w:color="auto" w:frame="1"/>
        </w:rPr>
        <w:t>2</w:t>
      </w:r>
      <w:r w:rsidR="00453FA3">
        <w:rPr>
          <w:rFonts w:ascii="Arial" w:hAnsi="Arial" w:cs="Arial"/>
          <w:color w:val="000000"/>
          <w:sz w:val="22"/>
          <w:szCs w:val="22"/>
          <w:bdr w:val="none" w:sz="0" w:space="0" w:color="auto" w:frame="1"/>
          <w:lang w:val="en-US"/>
        </w:rPr>
        <w:t>3</w:t>
      </w:r>
      <w:r w:rsidRPr="00920487">
        <w:rPr>
          <w:rFonts w:ascii="Arial" w:hAnsi="Arial" w:cs="Arial"/>
          <w:color w:val="000000"/>
          <w:sz w:val="22"/>
          <w:szCs w:val="22"/>
          <w:bdr w:val="none" w:sz="0" w:space="0" w:color="auto" w:frame="1"/>
        </w:rPr>
        <w:t xml:space="preserve"> </w:t>
      </w:r>
      <w:r w:rsidR="00526CE1">
        <w:rPr>
          <w:rFonts w:ascii="Arial" w:hAnsi="Arial" w:cs="Arial"/>
          <w:color w:val="000000"/>
          <w:sz w:val="22"/>
          <w:szCs w:val="22"/>
          <w:bdr w:val="none" w:sz="0" w:space="0" w:color="auto" w:frame="1"/>
        </w:rPr>
        <w:t>Απριλ</w:t>
      </w:r>
      <w:r w:rsidR="000316F3">
        <w:rPr>
          <w:rFonts w:ascii="Arial" w:hAnsi="Arial" w:cs="Arial"/>
          <w:color w:val="000000"/>
          <w:sz w:val="22"/>
          <w:szCs w:val="22"/>
          <w:bdr w:val="none" w:sz="0" w:space="0" w:color="auto" w:frame="1"/>
        </w:rPr>
        <w:t>ίου</w:t>
      </w:r>
      <w:r w:rsidRPr="00920487">
        <w:rPr>
          <w:rFonts w:ascii="Arial" w:hAnsi="Arial" w:cs="Arial"/>
          <w:color w:val="000000"/>
          <w:sz w:val="22"/>
          <w:szCs w:val="22"/>
          <w:bdr w:val="none" w:sz="0" w:space="0" w:color="auto" w:frame="1"/>
        </w:rPr>
        <w:t xml:space="preserve"> 202</w:t>
      </w:r>
      <w:r w:rsidR="00C7048A" w:rsidRPr="00920487">
        <w:rPr>
          <w:rFonts w:ascii="Arial" w:hAnsi="Arial" w:cs="Arial"/>
          <w:color w:val="000000"/>
          <w:sz w:val="22"/>
          <w:szCs w:val="22"/>
          <w:bdr w:val="none" w:sz="0" w:space="0" w:color="auto" w:frame="1"/>
        </w:rPr>
        <w:t>4</w:t>
      </w:r>
    </w:p>
    <w:p w14:paraId="76181386" w14:textId="77777777" w:rsidR="008A2578" w:rsidRPr="001A5536" w:rsidRDefault="008A2578" w:rsidP="008A2578">
      <w:pPr>
        <w:pStyle w:val="NormalWeb"/>
        <w:shd w:val="clear" w:color="auto" w:fill="FFFFFF"/>
        <w:spacing w:before="0" w:beforeAutospacing="0" w:after="0" w:afterAutospacing="0"/>
        <w:jc w:val="both"/>
        <w:rPr>
          <w:rFonts w:ascii="Arial" w:hAnsi="Arial" w:cs="Arial"/>
          <w:color w:val="000000"/>
          <w:sz w:val="20"/>
          <w:szCs w:val="20"/>
          <w:bdr w:val="none" w:sz="0" w:space="0" w:color="auto" w:frame="1"/>
        </w:rPr>
      </w:pPr>
    </w:p>
    <w:p w14:paraId="06D7D1B5" w14:textId="77777777" w:rsidR="00920487" w:rsidRDefault="00920487" w:rsidP="008A2578">
      <w:pPr>
        <w:pStyle w:val="NormalWeb"/>
        <w:shd w:val="clear" w:color="auto" w:fill="FFFFFF"/>
        <w:spacing w:before="0" w:beforeAutospacing="0" w:after="0" w:afterAutospacing="0"/>
        <w:jc w:val="center"/>
        <w:rPr>
          <w:rFonts w:ascii="Arial" w:hAnsi="Arial" w:cs="Arial"/>
          <w:b/>
          <w:bCs/>
          <w:color w:val="000000"/>
          <w:bdr w:val="none" w:sz="0" w:space="0" w:color="auto" w:frame="1"/>
        </w:rPr>
      </w:pPr>
    </w:p>
    <w:p w14:paraId="0CE4D450" w14:textId="77777777" w:rsidR="00161AA8" w:rsidRDefault="00161AA8" w:rsidP="008A2578">
      <w:pPr>
        <w:pStyle w:val="NormalWeb"/>
        <w:shd w:val="clear" w:color="auto" w:fill="FFFFFF"/>
        <w:spacing w:before="0" w:beforeAutospacing="0" w:after="0" w:afterAutospacing="0"/>
        <w:jc w:val="center"/>
        <w:rPr>
          <w:rFonts w:ascii="Arial" w:hAnsi="Arial" w:cs="Arial"/>
          <w:b/>
          <w:bCs/>
          <w:color w:val="000000"/>
          <w:bdr w:val="none" w:sz="0" w:space="0" w:color="auto" w:frame="1"/>
        </w:rPr>
      </w:pPr>
    </w:p>
    <w:p w14:paraId="2AAB27E5" w14:textId="6DD7476D" w:rsidR="00D726B6" w:rsidRPr="00161AA8" w:rsidRDefault="003369CC" w:rsidP="008A2578">
      <w:pPr>
        <w:pStyle w:val="NormalWeb"/>
        <w:shd w:val="clear" w:color="auto" w:fill="FFFFFF"/>
        <w:spacing w:before="0" w:beforeAutospacing="0" w:after="0" w:afterAutospacing="0"/>
        <w:jc w:val="center"/>
        <w:rPr>
          <w:rFonts w:ascii="Arial" w:hAnsi="Arial" w:cs="Arial"/>
          <w:b/>
          <w:bCs/>
          <w:color w:val="000000"/>
          <w:sz w:val="20"/>
          <w:szCs w:val="20"/>
          <w:bdr w:val="none" w:sz="0" w:space="0" w:color="auto" w:frame="1"/>
        </w:rPr>
      </w:pPr>
      <w:r w:rsidRPr="00526CE1">
        <w:rPr>
          <w:rFonts w:ascii="Arial" w:hAnsi="Arial" w:cs="Arial"/>
          <w:b/>
          <w:bCs/>
          <w:color w:val="000000"/>
          <w:bdr w:val="none" w:sz="0" w:space="0" w:color="auto" w:frame="1"/>
        </w:rPr>
        <w:t>Humanity Greece</w:t>
      </w:r>
      <w:r w:rsidR="00526CE1" w:rsidRPr="00526CE1">
        <w:rPr>
          <w:rFonts w:ascii="Arial" w:hAnsi="Arial" w:cs="Arial"/>
          <w:b/>
          <w:bCs/>
          <w:i/>
          <w:iCs/>
          <w:color w:val="000000"/>
          <w:bdr w:val="none" w:sz="0" w:space="0" w:color="auto" w:frame="1"/>
        </w:rPr>
        <w:t xml:space="preserve">: </w:t>
      </w:r>
      <w:r w:rsidRPr="003369CC">
        <w:rPr>
          <w:rFonts w:ascii="Arial" w:hAnsi="Arial" w:cs="Arial"/>
          <w:b/>
          <w:bCs/>
          <w:color w:val="000000"/>
          <w:bdr w:val="none" w:sz="0" w:space="0" w:color="auto" w:frame="1"/>
        </w:rPr>
        <w:t>η</w:t>
      </w:r>
      <w:r>
        <w:rPr>
          <w:rFonts w:ascii="Arial" w:hAnsi="Arial" w:cs="Arial"/>
          <w:b/>
          <w:bCs/>
          <w:i/>
          <w:iCs/>
          <w:color w:val="000000"/>
          <w:bdr w:val="none" w:sz="0" w:space="0" w:color="auto" w:frame="1"/>
        </w:rPr>
        <w:t xml:space="preserve"> </w:t>
      </w:r>
      <w:r w:rsidRPr="00526CE1">
        <w:rPr>
          <w:rFonts w:ascii="Arial" w:hAnsi="Arial" w:cs="Arial"/>
          <w:b/>
          <w:bCs/>
          <w:i/>
          <w:iCs/>
          <w:color w:val="000000"/>
          <w:bdr w:val="none" w:sz="0" w:space="0" w:color="auto" w:frame="1"/>
        </w:rPr>
        <w:t>ελίν</w:t>
      </w:r>
      <w:r w:rsidRPr="003369CC">
        <w:rPr>
          <w:rFonts w:ascii="Arial" w:hAnsi="Arial" w:cs="Arial"/>
          <w:b/>
          <w:bCs/>
          <w:color w:val="000000"/>
          <w:bdr w:val="none" w:sz="0" w:space="0" w:color="auto" w:frame="1"/>
        </w:rPr>
        <w:t xml:space="preserve"> </w:t>
      </w:r>
      <w:r w:rsidR="00526CE1" w:rsidRPr="00526CE1">
        <w:rPr>
          <w:rFonts w:ascii="Arial" w:hAnsi="Arial" w:cs="Arial"/>
          <w:b/>
          <w:bCs/>
          <w:color w:val="000000"/>
          <w:bdr w:val="none" w:sz="0" w:space="0" w:color="auto" w:frame="1"/>
        </w:rPr>
        <w:t>σύμμαχος των εθελοντών τ</w:t>
      </w:r>
      <w:r>
        <w:rPr>
          <w:rFonts w:ascii="Arial" w:hAnsi="Arial" w:cs="Arial"/>
          <w:b/>
          <w:bCs/>
          <w:color w:val="000000"/>
          <w:bdr w:val="none" w:sz="0" w:space="0" w:color="auto" w:frame="1"/>
        </w:rPr>
        <w:t>ου Οργανισμού</w:t>
      </w:r>
      <w:r w:rsidR="00526CE1" w:rsidRPr="00526CE1">
        <w:rPr>
          <w:rFonts w:ascii="Arial" w:hAnsi="Arial" w:cs="Arial"/>
          <w:b/>
          <w:bCs/>
          <w:color w:val="000000"/>
          <w:bdr w:val="none" w:sz="0" w:space="0" w:color="auto" w:frame="1"/>
        </w:rPr>
        <w:t xml:space="preserve"> ενόψει της έναρξης </w:t>
      </w:r>
      <w:r w:rsidR="00526CE1">
        <w:rPr>
          <w:rFonts w:ascii="Arial" w:hAnsi="Arial" w:cs="Arial"/>
          <w:b/>
          <w:bCs/>
          <w:color w:val="000000"/>
          <w:bdr w:val="none" w:sz="0" w:space="0" w:color="auto" w:frame="1"/>
        </w:rPr>
        <w:t xml:space="preserve">της </w:t>
      </w:r>
      <w:r w:rsidR="00526CE1" w:rsidRPr="00526CE1">
        <w:rPr>
          <w:rFonts w:ascii="Arial" w:hAnsi="Arial" w:cs="Arial"/>
          <w:b/>
          <w:bCs/>
          <w:color w:val="000000"/>
          <w:bdr w:val="none" w:sz="0" w:space="0" w:color="auto" w:frame="1"/>
        </w:rPr>
        <w:t>αντιπυρικής περιόδου του 2024</w:t>
      </w:r>
    </w:p>
    <w:p w14:paraId="7E5A59A4" w14:textId="77777777" w:rsidR="008A2578" w:rsidRPr="00161AA8" w:rsidRDefault="008A2578" w:rsidP="00F533DA">
      <w:pPr>
        <w:pStyle w:val="NormalWeb"/>
        <w:shd w:val="clear" w:color="auto" w:fill="FFFFFF"/>
        <w:spacing w:before="0" w:beforeAutospacing="0" w:after="0" w:afterAutospacing="0"/>
        <w:ind w:left="-567" w:right="-766"/>
        <w:jc w:val="both"/>
        <w:rPr>
          <w:rFonts w:ascii="Arial" w:hAnsi="Arial" w:cs="Arial"/>
          <w:color w:val="000000"/>
          <w:sz w:val="20"/>
          <w:szCs w:val="20"/>
          <w:bdr w:val="none" w:sz="0" w:space="0" w:color="auto" w:frame="1"/>
        </w:rPr>
      </w:pPr>
    </w:p>
    <w:p w14:paraId="098060FA" w14:textId="77777777" w:rsidR="00BD3930" w:rsidRDefault="00526CE1" w:rsidP="00526CE1">
      <w:pPr>
        <w:pStyle w:val="NormalWeb"/>
        <w:shd w:val="clear" w:color="auto" w:fill="FFFFFF"/>
        <w:spacing w:after="0"/>
        <w:ind w:left="-567" w:right="-766"/>
        <w:jc w:val="both"/>
        <w:rPr>
          <w:rFonts w:ascii="Arial" w:eastAsiaTheme="minorHAnsi" w:hAnsi="Arial" w:cs="Arial"/>
          <w:kern w:val="2"/>
          <w:sz w:val="22"/>
          <w:szCs w:val="22"/>
          <w:lang w:eastAsia="en-US"/>
          <w14:ligatures w14:val="standardContextual"/>
        </w:rPr>
      </w:pPr>
      <w:bookmarkStart w:id="0" w:name="_Hlk164679615"/>
      <w:r>
        <w:rPr>
          <w:rFonts w:ascii="Arial" w:eastAsiaTheme="minorHAnsi" w:hAnsi="Arial" w:cs="Arial"/>
          <w:kern w:val="2"/>
          <w:sz w:val="22"/>
          <w:szCs w:val="22"/>
          <w:lang w:eastAsia="en-US"/>
          <w14:ligatures w14:val="standardContextual"/>
        </w:rPr>
        <w:t>Δεδομένης</w:t>
      </w:r>
      <w:r w:rsidRPr="00526CE1">
        <w:rPr>
          <w:rFonts w:ascii="Arial" w:eastAsiaTheme="minorHAnsi" w:hAnsi="Arial" w:cs="Arial"/>
          <w:kern w:val="2"/>
          <w:sz w:val="22"/>
          <w:szCs w:val="22"/>
          <w:lang w:eastAsia="en-US"/>
          <w14:ligatures w14:val="standardContextual"/>
        </w:rPr>
        <w:t xml:space="preserve"> της δύσκολης καθημερινότητας </w:t>
      </w:r>
      <w:r w:rsidR="001059C5">
        <w:rPr>
          <w:rFonts w:ascii="Arial" w:eastAsiaTheme="minorHAnsi" w:hAnsi="Arial" w:cs="Arial"/>
          <w:kern w:val="2"/>
          <w:sz w:val="22"/>
          <w:szCs w:val="22"/>
          <w:lang w:eastAsia="en-US"/>
          <w14:ligatures w14:val="standardContextual"/>
        </w:rPr>
        <w:t xml:space="preserve">πολλών συνανθρώπων μας και </w:t>
      </w:r>
      <w:r w:rsidR="00005B14">
        <w:rPr>
          <w:rFonts w:ascii="Arial" w:eastAsiaTheme="minorHAnsi" w:hAnsi="Arial" w:cs="Arial"/>
          <w:kern w:val="2"/>
          <w:sz w:val="22"/>
          <w:szCs w:val="22"/>
          <w:lang w:eastAsia="en-US"/>
          <w14:ligatures w14:val="standardContextual"/>
        </w:rPr>
        <w:t>με τις</w:t>
      </w:r>
      <w:r w:rsidRPr="00526CE1">
        <w:rPr>
          <w:rFonts w:ascii="Arial" w:eastAsiaTheme="minorHAnsi" w:hAnsi="Arial" w:cs="Arial"/>
          <w:kern w:val="2"/>
          <w:sz w:val="22"/>
          <w:szCs w:val="22"/>
          <w:lang w:eastAsia="en-US"/>
          <w14:ligatures w14:val="standardContextual"/>
        </w:rPr>
        <w:t xml:space="preserve"> </w:t>
      </w:r>
      <w:r w:rsidR="001059C5">
        <w:rPr>
          <w:rFonts w:ascii="Arial" w:eastAsiaTheme="minorHAnsi" w:hAnsi="Arial" w:cs="Arial"/>
          <w:kern w:val="2"/>
          <w:sz w:val="22"/>
          <w:szCs w:val="22"/>
          <w:lang w:eastAsia="en-US"/>
          <w14:ligatures w14:val="standardContextual"/>
        </w:rPr>
        <w:t xml:space="preserve">κοινωνικές </w:t>
      </w:r>
      <w:r w:rsidRPr="00526CE1">
        <w:rPr>
          <w:rFonts w:ascii="Arial" w:eastAsiaTheme="minorHAnsi" w:hAnsi="Arial" w:cs="Arial"/>
          <w:kern w:val="2"/>
          <w:sz w:val="22"/>
          <w:szCs w:val="22"/>
          <w:lang w:eastAsia="en-US"/>
          <w14:ligatures w14:val="standardContextual"/>
        </w:rPr>
        <w:t xml:space="preserve">επιπτώσεις της κλιματικής κρίσης </w:t>
      </w:r>
      <w:r w:rsidR="00005B14">
        <w:rPr>
          <w:rFonts w:ascii="Arial" w:eastAsiaTheme="minorHAnsi" w:hAnsi="Arial" w:cs="Arial"/>
          <w:kern w:val="2"/>
          <w:sz w:val="22"/>
          <w:szCs w:val="22"/>
          <w:lang w:eastAsia="en-US"/>
          <w14:ligatures w14:val="standardContextual"/>
        </w:rPr>
        <w:t xml:space="preserve">να </w:t>
      </w:r>
      <w:r w:rsidRPr="00526CE1">
        <w:rPr>
          <w:rFonts w:ascii="Arial" w:eastAsiaTheme="minorHAnsi" w:hAnsi="Arial" w:cs="Arial"/>
          <w:kern w:val="2"/>
          <w:sz w:val="22"/>
          <w:szCs w:val="22"/>
          <w:lang w:eastAsia="en-US"/>
          <w14:ligatures w14:val="standardContextual"/>
        </w:rPr>
        <w:t>είναι πλέον εμφανείς, αναπτύσσεται από τ</w:t>
      </w:r>
      <w:r w:rsidR="00BD3930">
        <w:rPr>
          <w:rFonts w:ascii="Arial" w:eastAsiaTheme="minorHAnsi" w:hAnsi="Arial" w:cs="Arial"/>
          <w:kern w:val="2"/>
          <w:sz w:val="22"/>
          <w:szCs w:val="22"/>
          <w:lang w:eastAsia="en-US"/>
          <w14:ligatures w14:val="standardContextual"/>
        </w:rPr>
        <w:t>ο</w:t>
      </w:r>
      <w:r w:rsidRPr="00526CE1">
        <w:rPr>
          <w:rFonts w:ascii="Arial" w:eastAsiaTheme="minorHAnsi" w:hAnsi="Arial" w:cs="Arial"/>
          <w:kern w:val="2"/>
          <w:sz w:val="22"/>
          <w:szCs w:val="22"/>
          <w:lang w:eastAsia="en-US"/>
          <w14:ligatures w14:val="standardContextual"/>
        </w:rPr>
        <w:t xml:space="preserve"> </w:t>
      </w:r>
      <w:r w:rsidR="00BD3930" w:rsidRPr="00526CE1">
        <w:rPr>
          <w:rFonts w:ascii="Arial" w:eastAsiaTheme="minorHAnsi" w:hAnsi="Arial" w:cs="Arial"/>
          <w:kern w:val="2"/>
          <w:sz w:val="22"/>
          <w:szCs w:val="22"/>
          <w:lang w:eastAsia="en-US"/>
          <w14:ligatures w14:val="standardContextual"/>
        </w:rPr>
        <w:t>Humanity Greece</w:t>
      </w:r>
      <w:r w:rsidR="00BD3930" w:rsidRPr="00526CE1">
        <w:rPr>
          <w:rFonts w:ascii="Arial" w:eastAsiaTheme="minorHAnsi" w:hAnsi="Arial" w:cs="Arial"/>
          <w:i/>
          <w:iCs/>
          <w:kern w:val="2"/>
          <w:sz w:val="22"/>
          <w:szCs w:val="22"/>
          <w:lang w:eastAsia="en-US"/>
          <w14:ligatures w14:val="standardContextual"/>
        </w:rPr>
        <w:t xml:space="preserve"> </w:t>
      </w:r>
      <w:r w:rsidRPr="00526CE1">
        <w:rPr>
          <w:rFonts w:ascii="Arial" w:eastAsiaTheme="minorHAnsi" w:hAnsi="Arial" w:cs="Arial"/>
          <w:kern w:val="2"/>
          <w:sz w:val="22"/>
          <w:szCs w:val="22"/>
          <w:lang w:eastAsia="en-US"/>
          <w14:ligatures w14:val="standardContextual"/>
        </w:rPr>
        <w:t xml:space="preserve">ένα νέο, </w:t>
      </w:r>
      <w:r w:rsidR="00BD3930" w:rsidRPr="00526CE1">
        <w:rPr>
          <w:rFonts w:ascii="Arial" w:eastAsiaTheme="minorHAnsi" w:hAnsi="Arial" w:cs="Arial"/>
          <w:kern w:val="2"/>
          <w:sz w:val="22"/>
          <w:szCs w:val="22"/>
          <w:lang w:eastAsia="en-US"/>
          <w14:ligatures w14:val="standardContextual"/>
        </w:rPr>
        <w:t>ολοκληρ</w:t>
      </w:r>
      <w:r w:rsidR="00BD3930">
        <w:rPr>
          <w:rFonts w:ascii="Arial" w:eastAsiaTheme="minorHAnsi" w:hAnsi="Arial" w:cs="Arial"/>
          <w:kern w:val="2"/>
          <w:sz w:val="22"/>
          <w:szCs w:val="22"/>
          <w:lang w:eastAsia="en-US"/>
          <w14:ligatures w14:val="standardContextual"/>
        </w:rPr>
        <w:t>ωμένο</w:t>
      </w:r>
      <w:r w:rsidR="00BD3930" w:rsidRPr="00526CE1">
        <w:rPr>
          <w:rFonts w:ascii="Arial" w:eastAsiaTheme="minorHAnsi" w:hAnsi="Arial" w:cs="Arial"/>
          <w:kern w:val="2"/>
          <w:sz w:val="22"/>
          <w:szCs w:val="22"/>
          <w:lang w:eastAsia="en-US"/>
          <w14:ligatures w14:val="standardContextual"/>
        </w:rPr>
        <w:t xml:space="preserve"> πλάνο προετοιμασίας και ετοιμότητας, για την άμεση παρέμβαση της εθελοντικής ομάδας </w:t>
      </w:r>
      <w:r w:rsidR="00BD3930">
        <w:rPr>
          <w:rFonts w:ascii="Arial" w:eastAsiaTheme="minorHAnsi" w:hAnsi="Arial" w:cs="Arial"/>
          <w:kern w:val="2"/>
          <w:sz w:val="22"/>
          <w:szCs w:val="22"/>
          <w:lang w:eastAsia="en-US"/>
          <w14:ligatures w14:val="standardContextual"/>
        </w:rPr>
        <w:t xml:space="preserve">του Οργανισμού </w:t>
      </w:r>
      <w:r w:rsidR="00BD3930" w:rsidRPr="00526CE1">
        <w:rPr>
          <w:rFonts w:ascii="Arial" w:eastAsiaTheme="minorHAnsi" w:hAnsi="Arial" w:cs="Arial"/>
          <w:kern w:val="2"/>
          <w:sz w:val="22"/>
          <w:szCs w:val="22"/>
          <w:lang w:eastAsia="en-US"/>
          <w14:ligatures w14:val="standardContextual"/>
        </w:rPr>
        <w:t>ενόψει της έναρξης της αντιπυρικής περιόδου, που ξεκινάει την 1η Μαΐου.</w:t>
      </w:r>
      <w:r w:rsidR="00BD3930">
        <w:rPr>
          <w:rFonts w:ascii="Arial" w:eastAsiaTheme="minorHAnsi" w:hAnsi="Arial" w:cs="Arial"/>
          <w:kern w:val="2"/>
          <w:sz w:val="22"/>
          <w:szCs w:val="22"/>
          <w:lang w:eastAsia="en-US"/>
          <w14:ligatures w14:val="standardContextual"/>
        </w:rPr>
        <w:t xml:space="preserve"> </w:t>
      </w:r>
    </w:p>
    <w:p w14:paraId="45452D0F" w14:textId="63B09CE8" w:rsidR="00526CE1" w:rsidRPr="00526CE1" w:rsidRDefault="00BD3930" w:rsidP="00526CE1">
      <w:pPr>
        <w:pStyle w:val="NormalWeb"/>
        <w:shd w:val="clear" w:color="auto" w:fill="FFFFFF"/>
        <w:spacing w:after="0"/>
        <w:ind w:left="-567" w:right="-766"/>
        <w:jc w:val="both"/>
        <w:rPr>
          <w:rFonts w:ascii="Arial" w:eastAsiaTheme="minorHAnsi" w:hAnsi="Arial" w:cs="Arial"/>
          <w:kern w:val="2"/>
          <w:sz w:val="22"/>
          <w:szCs w:val="22"/>
          <w:lang w:eastAsia="en-US"/>
          <w14:ligatures w14:val="standardContextual"/>
        </w:rPr>
      </w:pPr>
      <w:r>
        <w:rPr>
          <w:rFonts w:ascii="Arial" w:eastAsiaTheme="minorHAnsi" w:hAnsi="Arial" w:cs="Arial"/>
          <w:kern w:val="2"/>
          <w:sz w:val="22"/>
          <w:szCs w:val="22"/>
          <w:lang w:eastAsia="en-US"/>
          <w14:ligatures w14:val="standardContextual"/>
        </w:rPr>
        <w:t xml:space="preserve">Η </w:t>
      </w:r>
      <w:r w:rsidRPr="00526CE1">
        <w:rPr>
          <w:rFonts w:ascii="Arial" w:eastAsiaTheme="minorHAnsi" w:hAnsi="Arial" w:cs="Arial"/>
          <w:i/>
          <w:iCs/>
          <w:kern w:val="2"/>
          <w:sz w:val="22"/>
          <w:szCs w:val="22"/>
          <w:lang w:eastAsia="en-US"/>
          <w14:ligatures w14:val="standardContextual"/>
        </w:rPr>
        <w:t>ελίν</w:t>
      </w:r>
      <w:r>
        <w:rPr>
          <w:rFonts w:ascii="Arial" w:eastAsiaTheme="minorHAnsi" w:hAnsi="Arial" w:cs="Arial"/>
          <w:i/>
          <w:iCs/>
          <w:kern w:val="2"/>
          <w:sz w:val="22"/>
          <w:szCs w:val="22"/>
          <w:lang w:eastAsia="en-US"/>
          <w14:ligatures w14:val="standardContextual"/>
        </w:rPr>
        <w:t>,</w:t>
      </w:r>
      <w:r>
        <w:rPr>
          <w:rFonts w:ascii="Arial" w:eastAsiaTheme="minorHAnsi" w:hAnsi="Arial" w:cs="Arial"/>
          <w:kern w:val="2"/>
          <w:sz w:val="22"/>
          <w:szCs w:val="22"/>
          <w:lang w:eastAsia="en-US"/>
          <w14:ligatures w14:val="standardContextual"/>
        </w:rPr>
        <w:t xml:space="preserve"> </w:t>
      </w:r>
      <w:r w:rsidR="00526CE1">
        <w:rPr>
          <w:rFonts w:ascii="Arial" w:eastAsiaTheme="minorHAnsi" w:hAnsi="Arial" w:cs="Arial"/>
          <w:kern w:val="2"/>
          <w:sz w:val="22"/>
          <w:szCs w:val="22"/>
          <w:lang w:eastAsia="en-US"/>
          <w14:ligatures w14:val="standardContextual"/>
        </w:rPr>
        <w:t>στο πλαίσιο του προγράμματος Εταιρικής Υπευθυνότητ</w:t>
      </w:r>
      <w:r>
        <w:rPr>
          <w:rFonts w:ascii="Arial" w:eastAsiaTheme="minorHAnsi" w:hAnsi="Arial" w:cs="Arial"/>
          <w:kern w:val="2"/>
          <w:sz w:val="22"/>
          <w:szCs w:val="22"/>
          <w:lang w:eastAsia="en-US"/>
          <w14:ligatures w14:val="standardContextual"/>
        </w:rPr>
        <w:t>άς της</w:t>
      </w:r>
      <w:r w:rsidR="001059C5">
        <w:rPr>
          <w:rFonts w:ascii="Arial" w:eastAsiaTheme="minorHAnsi" w:hAnsi="Arial" w:cs="Arial"/>
          <w:kern w:val="2"/>
          <w:sz w:val="22"/>
          <w:szCs w:val="22"/>
          <w:lang w:eastAsia="en-US"/>
          <w14:ligatures w14:val="standardContextual"/>
        </w:rPr>
        <w:t>, «ώθηση»,</w:t>
      </w:r>
      <w:r w:rsidR="00526CE1">
        <w:rPr>
          <w:rFonts w:ascii="Arial" w:eastAsiaTheme="minorHAnsi" w:hAnsi="Arial" w:cs="Arial"/>
          <w:kern w:val="2"/>
          <w:sz w:val="22"/>
          <w:szCs w:val="22"/>
          <w:lang w:eastAsia="en-US"/>
          <w14:ligatures w14:val="standardContextual"/>
        </w:rPr>
        <w:t xml:space="preserve"> </w:t>
      </w:r>
      <w:r w:rsidRPr="00526CE1">
        <w:rPr>
          <w:rFonts w:ascii="Arial" w:eastAsiaTheme="minorHAnsi" w:hAnsi="Arial" w:cs="Arial"/>
          <w:kern w:val="2"/>
          <w:sz w:val="22"/>
          <w:szCs w:val="22"/>
          <w:lang w:eastAsia="en-US"/>
          <w14:ligatures w14:val="standardContextual"/>
        </w:rPr>
        <w:t>δεσμεύεται για την υλοποίηση σημαντικών καινοτόμων δράσεων</w:t>
      </w:r>
      <w:r>
        <w:rPr>
          <w:rFonts w:ascii="Arial" w:eastAsiaTheme="minorHAnsi" w:hAnsi="Arial" w:cs="Arial"/>
          <w:kern w:val="2"/>
          <w:sz w:val="22"/>
          <w:szCs w:val="22"/>
          <w:lang w:eastAsia="en-US"/>
          <w14:ligatures w14:val="standardContextual"/>
        </w:rPr>
        <w:t xml:space="preserve">, που τοποθετούν </w:t>
      </w:r>
      <w:r w:rsidRPr="00526CE1">
        <w:rPr>
          <w:rFonts w:ascii="Arial" w:eastAsiaTheme="minorHAnsi" w:hAnsi="Arial" w:cs="Arial"/>
          <w:kern w:val="2"/>
          <w:sz w:val="22"/>
          <w:szCs w:val="22"/>
          <w:lang w:eastAsia="en-US"/>
          <w14:ligatures w14:val="standardContextual"/>
        </w:rPr>
        <w:t xml:space="preserve">ως άμεση </w:t>
      </w:r>
      <w:r>
        <w:rPr>
          <w:rFonts w:ascii="Arial" w:eastAsiaTheme="minorHAnsi" w:hAnsi="Arial" w:cs="Arial"/>
          <w:kern w:val="2"/>
          <w:sz w:val="22"/>
          <w:szCs w:val="22"/>
          <w:lang w:eastAsia="en-US"/>
          <w14:ligatures w14:val="standardContextual"/>
        </w:rPr>
        <w:t>προτεραιότητα</w:t>
      </w:r>
      <w:r w:rsidRPr="00526CE1">
        <w:rPr>
          <w:rFonts w:ascii="Arial" w:eastAsiaTheme="minorHAnsi" w:hAnsi="Arial" w:cs="Arial"/>
          <w:kern w:val="2"/>
          <w:sz w:val="22"/>
          <w:szCs w:val="22"/>
          <w:lang w:eastAsia="en-US"/>
          <w14:ligatures w14:val="standardContextual"/>
        </w:rPr>
        <w:t xml:space="preserve"> την ενίσχυση των ευπαθών ομάδων της ελληνικής κοινωνίας μέσα από το Humanity Greece</w:t>
      </w:r>
      <w:r>
        <w:rPr>
          <w:rFonts w:ascii="Arial" w:eastAsiaTheme="minorHAnsi" w:hAnsi="Arial" w:cs="Arial"/>
          <w:kern w:val="2"/>
          <w:sz w:val="22"/>
          <w:szCs w:val="22"/>
          <w:lang w:eastAsia="en-US"/>
          <w14:ligatures w14:val="standardContextual"/>
        </w:rPr>
        <w:t>.</w:t>
      </w:r>
    </w:p>
    <w:bookmarkEnd w:id="0"/>
    <w:p w14:paraId="5F93BC6A" w14:textId="55C54403" w:rsidR="00526CE1" w:rsidRPr="00526CE1" w:rsidRDefault="00526CE1" w:rsidP="00526CE1">
      <w:pPr>
        <w:pStyle w:val="NormalWeb"/>
        <w:shd w:val="clear" w:color="auto" w:fill="FFFFFF"/>
        <w:spacing w:after="0"/>
        <w:ind w:left="-567" w:right="-766"/>
        <w:jc w:val="both"/>
        <w:rPr>
          <w:rFonts w:ascii="Arial" w:eastAsiaTheme="minorHAnsi" w:hAnsi="Arial" w:cs="Arial"/>
          <w:kern w:val="2"/>
          <w:sz w:val="22"/>
          <w:szCs w:val="22"/>
          <w:lang w:eastAsia="en-US"/>
          <w14:ligatures w14:val="standardContextual"/>
        </w:rPr>
      </w:pPr>
      <w:r w:rsidRPr="00526CE1">
        <w:rPr>
          <w:rFonts w:ascii="Arial" w:eastAsiaTheme="minorHAnsi" w:hAnsi="Arial" w:cs="Arial"/>
          <w:kern w:val="2"/>
          <w:sz w:val="22"/>
          <w:szCs w:val="22"/>
          <w:lang w:eastAsia="en-US"/>
          <w14:ligatures w14:val="standardContextual"/>
        </w:rPr>
        <w:t>H εθελοντική ομάδα του Humanity Greece αποτελεί αποτελεσματικό παράγοντα για την προστασία των τοπικών κοινοτήτων,</w:t>
      </w:r>
      <w:r w:rsidR="006169A8">
        <w:rPr>
          <w:rFonts w:ascii="Arial" w:eastAsiaTheme="minorHAnsi" w:hAnsi="Arial" w:cs="Arial"/>
          <w:kern w:val="2"/>
          <w:sz w:val="22"/>
          <w:szCs w:val="22"/>
          <w:lang w:eastAsia="en-US"/>
          <w14:ligatures w14:val="standardContextual"/>
        </w:rPr>
        <w:t xml:space="preserve"> </w:t>
      </w:r>
      <w:r w:rsidRPr="00526CE1">
        <w:rPr>
          <w:rFonts w:ascii="Arial" w:eastAsiaTheme="minorHAnsi" w:hAnsi="Arial" w:cs="Arial"/>
          <w:kern w:val="2"/>
          <w:sz w:val="22"/>
          <w:szCs w:val="22"/>
          <w:lang w:eastAsia="en-US"/>
          <w14:ligatures w14:val="standardContextual"/>
        </w:rPr>
        <w:t>παρέχοντας γρήγορη και οργανωμένη βοήθεια στην αντιμετώπιση κρίσιμων καταστάσεων.</w:t>
      </w:r>
    </w:p>
    <w:p w14:paraId="41B01336" w14:textId="0558D1BD" w:rsidR="00526CE1" w:rsidRPr="00526CE1" w:rsidRDefault="00526CE1" w:rsidP="00526CE1">
      <w:pPr>
        <w:pStyle w:val="NormalWeb"/>
        <w:shd w:val="clear" w:color="auto" w:fill="FFFFFF"/>
        <w:spacing w:after="0"/>
        <w:ind w:left="-567" w:right="-766"/>
        <w:jc w:val="both"/>
        <w:rPr>
          <w:rFonts w:ascii="Arial" w:eastAsiaTheme="minorHAnsi" w:hAnsi="Arial" w:cs="Arial"/>
          <w:kern w:val="2"/>
          <w:sz w:val="22"/>
          <w:szCs w:val="22"/>
          <w:lang w:eastAsia="en-US"/>
          <w14:ligatures w14:val="standardContextual"/>
        </w:rPr>
      </w:pPr>
      <w:r w:rsidRPr="00526CE1">
        <w:rPr>
          <w:rFonts w:ascii="Arial" w:eastAsiaTheme="minorHAnsi" w:hAnsi="Arial" w:cs="Arial"/>
          <w:kern w:val="2"/>
          <w:sz w:val="22"/>
          <w:szCs w:val="22"/>
          <w:lang w:eastAsia="en-US"/>
          <w14:ligatures w14:val="standardContextual"/>
        </w:rPr>
        <w:t>Στόχος του προγράμματος, είναι η Εξασφάλιση της Ετοιμότητας “Readiness”, η προετοιμασία και η συνεχής εκπαίδευση της ομάδας των εθελοντών, για την αποτελεσματική και ασφαλή αντίδραση σε καταστάσεις έκτακτης ανάγκης.</w:t>
      </w:r>
    </w:p>
    <w:p w14:paraId="1ADDDD41" w14:textId="77777777" w:rsidR="00526CE1" w:rsidRPr="00526CE1" w:rsidRDefault="00526CE1" w:rsidP="00526CE1">
      <w:pPr>
        <w:pStyle w:val="NormalWeb"/>
        <w:shd w:val="clear" w:color="auto" w:fill="FFFFFF"/>
        <w:spacing w:after="0"/>
        <w:ind w:left="-567" w:right="-766"/>
        <w:jc w:val="both"/>
        <w:rPr>
          <w:rFonts w:ascii="Arial" w:eastAsiaTheme="minorHAnsi" w:hAnsi="Arial" w:cs="Arial"/>
          <w:kern w:val="2"/>
          <w:sz w:val="22"/>
          <w:szCs w:val="22"/>
          <w:lang w:eastAsia="en-US"/>
          <w14:ligatures w14:val="standardContextual"/>
        </w:rPr>
      </w:pPr>
      <w:r w:rsidRPr="00526CE1">
        <w:rPr>
          <w:rFonts w:ascii="Arial" w:eastAsiaTheme="minorHAnsi" w:hAnsi="Arial" w:cs="Arial"/>
          <w:kern w:val="2"/>
          <w:sz w:val="22"/>
          <w:szCs w:val="22"/>
          <w:lang w:eastAsia="en-US"/>
          <w14:ligatures w14:val="standardContextual"/>
        </w:rPr>
        <w:t>Εκεί που η ανάγκη χτυπά πιο δυνατά, εμείς δίνουμε «ώθηση» και ελπίδα.</w:t>
      </w:r>
    </w:p>
    <w:p w14:paraId="4C7DC9E6" w14:textId="1933E376" w:rsidR="00526CE1" w:rsidRPr="00526CE1" w:rsidRDefault="00526CE1" w:rsidP="00526CE1">
      <w:pPr>
        <w:pStyle w:val="NormalWeb"/>
        <w:shd w:val="clear" w:color="auto" w:fill="FFFFFF"/>
        <w:spacing w:after="0"/>
        <w:ind w:left="-567" w:right="-766"/>
        <w:jc w:val="both"/>
        <w:rPr>
          <w:rFonts w:ascii="Arial" w:eastAsiaTheme="minorHAnsi" w:hAnsi="Arial" w:cs="Arial"/>
          <w:kern w:val="2"/>
          <w:sz w:val="22"/>
          <w:szCs w:val="22"/>
          <w:lang w:eastAsia="en-US"/>
          <w14:ligatures w14:val="standardContextual"/>
        </w:rPr>
      </w:pPr>
      <w:r w:rsidRPr="00526CE1">
        <w:rPr>
          <w:rFonts w:ascii="Arial" w:eastAsiaTheme="minorHAnsi" w:hAnsi="Arial" w:cs="Arial"/>
          <w:kern w:val="2"/>
          <w:sz w:val="22"/>
          <w:szCs w:val="22"/>
          <w:lang w:eastAsia="en-US"/>
          <w14:ligatures w14:val="standardContextual"/>
        </w:rPr>
        <w:t xml:space="preserve">Πιο συγκεκριμένα, στόχος της συνεχούς υποστήριξης της </w:t>
      </w:r>
      <w:r w:rsidRPr="00526CE1">
        <w:rPr>
          <w:rFonts w:ascii="Arial" w:eastAsiaTheme="minorHAnsi" w:hAnsi="Arial" w:cs="Arial"/>
          <w:i/>
          <w:iCs/>
          <w:kern w:val="2"/>
          <w:sz w:val="22"/>
          <w:szCs w:val="22"/>
          <w:lang w:eastAsia="en-US"/>
          <w14:ligatures w14:val="standardContextual"/>
        </w:rPr>
        <w:t xml:space="preserve">ελίν </w:t>
      </w:r>
      <w:r w:rsidRPr="00526CE1">
        <w:rPr>
          <w:rFonts w:ascii="Arial" w:eastAsiaTheme="minorHAnsi" w:hAnsi="Arial" w:cs="Arial"/>
          <w:kern w:val="2"/>
          <w:sz w:val="22"/>
          <w:szCs w:val="22"/>
          <w:lang w:eastAsia="en-US"/>
          <w14:ligatures w14:val="standardContextual"/>
        </w:rPr>
        <w:t>με την δωρεάν παροχή καυσίμων, είναι η επιδίωξη της άμεσης παρέμβασης της ομάδας στα πεδία</w:t>
      </w:r>
      <w:r>
        <w:rPr>
          <w:rFonts w:ascii="Arial" w:eastAsiaTheme="minorHAnsi" w:hAnsi="Arial" w:cs="Arial"/>
          <w:kern w:val="2"/>
          <w:sz w:val="22"/>
          <w:szCs w:val="22"/>
          <w:lang w:eastAsia="en-US"/>
          <w14:ligatures w14:val="standardContextual"/>
        </w:rPr>
        <w:t xml:space="preserve"> εξαιτίας οποιασδήποτε</w:t>
      </w:r>
      <w:r w:rsidRPr="00526CE1">
        <w:rPr>
          <w:rFonts w:ascii="Arial" w:eastAsiaTheme="minorHAnsi" w:hAnsi="Arial" w:cs="Arial"/>
          <w:kern w:val="2"/>
          <w:sz w:val="22"/>
          <w:szCs w:val="22"/>
          <w:lang w:eastAsia="en-US"/>
          <w14:ligatures w14:val="standardContextual"/>
        </w:rPr>
        <w:t xml:space="preserve"> φυσικής καταστροφής (πυρκαγιά, σεισμό, πλημμύρα), δίνοντας πνοή στις πληγείσες κοινωνίες και συμβάλλοντας καθοριστικά στα πεδία.</w:t>
      </w:r>
    </w:p>
    <w:p w14:paraId="3ADEF0D5" w14:textId="77777777" w:rsidR="00526CE1" w:rsidRDefault="00526CE1" w:rsidP="00526CE1">
      <w:pPr>
        <w:pStyle w:val="NormalWeb"/>
        <w:shd w:val="clear" w:color="auto" w:fill="FFFFFF"/>
        <w:spacing w:before="0" w:beforeAutospacing="0" w:after="0" w:afterAutospacing="0"/>
        <w:ind w:left="-567" w:right="-766"/>
        <w:jc w:val="both"/>
        <w:rPr>
          <w:rFonts w:ascii="Arial" w:eastAsiaTheme="minorHAnsi" w:hAnsi="Arial" w:cs="Arial"/>
          <w:kern w:val="2"/>
          <w:sz w:val="22"/>
          <w:szCs w:val="22"/>
          <w:lang w:eastAsia="en-US"/>
          <w14:ligatures w14:val="standardContextual"/>
        </w:rPr>
      </w:pPr>
      <w:r w:rsidRPr="00526CE1">
        <w:rPr>
          <w:rFonts w:ascii="Arial" w:eastAsiaTheme="minorHAnsi" w:hAnsi="Arial" w:cs="Arial"/>
          <w:kern w:val="2"/>
          <w:sz w:val="22"/>
          <w:szCs w:val="22"/>
          <w:lang w:eastAsia="en-US"/>
          <w14:ligatures w14:val="standardContextual"/>
        </w:rPr>
        <w:t>Με σύνθημα #AnthropistikiVoitheiaStinPraxi, η ομάδα του Humanity Greece επιδιώκει την ολιστική υποστήριξη των πολιτών και των οικογενειών που έχουν έρθει αντιμέτωποι με τις σοβαρές επιπτώσεις της κλιματικής κρίσης, προσφέροντας ετήσια ανθρωπιστική βοήθεια ακόμη και στις πιο δυσπρόσιτες περιοχές της χώρας. Ενδεικτικά, από το 2021 έως και σήμερα, οι εθελοντές έχουν επέμβει σε 27 πληγείσες περιοχές και σε πάνω από 157 δασικές πυρκαγιές.</w:t>
      </w:r>
    </w:p>
    <w:p w14:paraId="7647CF8B" w14:textId="77777777" w:rsidR="00161AA8" w:rsidRDefault="00161AA8" w:rsidP="00452465">
      <w:pPr>
        <w:pStyle w:val="NormalWeb"/>
        <w:shd w:val="clear" w:color="auto" w:fill="FFFFFF"/>
        <w:spacing w:after="0"/>
        <w:ind w:left="-567" w:right="-766"/>
        <w:jc w:val="both"/>
        <w:rPr>
          <w:rFonts w:ascii="Arial" w:eastAsia="Calibri" w:hAnsi="Arial" w:cs="Arial"/>
          <w:b/>
          <w:bCs/>
          <w:sz w:val="20"/>
          <w:szCs w:val="20"/>
        </w:rPr>
      </w:pPr>
    </w:p>
    <w:p w14:paraId="4CD0EA5C" w14:textId="77777777" w:rsidR="00161AA8" w:rsidRDefault="00161AA8" w:rsidP="00452465">
      <w:pPr>
        <w:pStyle w:val="NormalWeb"/>
        <w:shd w:val="clear" w:color="auto" w:fill="FFFFFF"/>
        <w:spacing w:after="0"/>
        <w:ind w:left="-567" w:right="-766"/>
        <w:jc w:val="both"/>
        <w:rPr>
          <w:rFonts w:ascii="Arial" w:eastAsia="Calibri" w:hAnsi="Arial" w:cs="Arial"/>
          <w:b/>
          <w:bCs/>
          <w:sz w:val="20"/>
          <w:szCs w:val="20"/>
        </w:rPr>
      </w:pPr>
    </w:p>
    <w:p w14:paraId="2E4CED40" w14:textId="77777777" w:rsidR="00A96E28" w:rsidRDefault="00A96E28" w:rsidP="00452465">
      <w:pPr>
        <w:pStyle w:val="NormalWeb"/>
        <w:shd w:val="clear" w:color="auto" w:fill="FFFFFF"/>
        <w:spacing w:after="0"/>
        <w:ind w:left="-567" w:right="-766"/>
        <w:jc w:val="both"/>
        <w:rPr>
          <w:rFonts w:ascii="Arial" w:eastAsia="Calibri" w:hAnsi="Arial" w:cs="Arial"/>
          <w:b/>
          <w:bCs/>
          <w:sz w:val="20"/>
          <w:szCs w:val="20"/>
        </w:rPr>
      </w:pPr>
    </w:p>
    <w:p w14:paraId="0896026B" w14:textId="77777777" w:rsidR="007C6C92" w:rsidRPr="007C6C92" w:rsidRDefault="007C6C92" w:rsidP="007C6C92">
      <w:pPr>
        <w:pStyle w:val="NormalWeb"/>
        <w:shd w:val="clear" w:color="auto" w:fill="FFFFFF"/>
        <w:spacing w:after="0"/>
        <w:ind w:left="-567" w:right="-766"/>
        <w:jc w:val="both"/>
        <w:rPr>
          <w:rFonts w:ascii="Arial" w:eastAsia="Calibri" w:hAnsi="Arial" w:cs="Arial"/>
          <w:b/>
          <w:bCs/>
          <w:sz w:val="20"/>
          <w:szCs w:val="20"/>
        </w:rPr>
      </w:pPr>
      <w:r w:rsidRPr="007C6C92">
        <w:rPr>
          <w:rFonts w:ascii="Arial" w:eastAsia="Calibri" w:hAnsi="Arial" w:cs="Arial"/>
          <w:b/>
          <w:bCs/>
          <w:sz w:val="20"/>
          <w:szCs w:val="20"/>
        </w:rPr>
        <w:t>Σχετικά με την ελίν:</w:t>
      </w:r>
    </w:p>
    <w:p w14:paraId="7DE788C7" w14:textId="77777777" w:rsidR="007C6C92" w:rsidRPr="007C6C92" w:rsidRDefault="007C6C92" w:rsidP="007C6C92">
      <w:pPr>
        <w:pStyle w:val="NormalWeb"/>
        <w:shd w:val="clear" w:color="auto" w:fill="FFFFFF"/>
        <w:spacing w:after="0"/>
        <w:ind w:left="-567" w:right="-766"/>
        <w:jc w:val="both"/>
        <w:rPr>
          <w:rFonts w:ascii="Arial" w:eastAsia="Calibri" w:hAnsi="Arial" w:cs="Arial"/>
          <w:sz w:val="20"/>
          <w:szCs w:val="20"/>
        </w:rPr>
      </w:pPr>
      <w:r w:rsidRPr="007C6C92">
        <w:rPr>
          <w:rFonts w:ascii="Arial" w:eastAsia="Calibri" w:hAnsi="Arial" w:cs="Arial"/>
          <w:sz w:val="20"/>
          <w:szCs w:val="20"/>
        </w:rPr>
        <w:lastRenderedPageBreak/>
        <w:t xml:space="preserve">Η </w:t>
      </w:r>
      <w:r w:rsidRPr="007C6C92">
        <w:rPr>
          <w:rFonts w:ascii="Arial" w:eastAsia="Calibri" w:hAnsi="Arial" w:cs="Arial"/>
          <w:b/>
          <w:bCs/>
          <w:i/>
          <w:iCs/>
          <w:sz w:val="20"/>
          <w:szCs w:val="20"/>
        </w:rPr>
        <w:t>ελίν</w:t>
      </w:r>
      <w:r w:rsidRPr="007C6C92">
        <w:rPr>
          <w:rFonts w:ascii="Arial" w:eastAsia="Calibri" w:hAnsi="Arial" w:cs="Arial"/>
          <w:sz w:val="20"/>
          <w:szCs w:val="20"/>
        </w:rPr>
        <w:t xml:space="preserve"> είναι ένας Ολοκληρωμένος Όμιλος Ενέργειας ο οποίος δραστηριοποιείται στην ελληνική και διεθνή αγορά από το 1954. Μέσα σε αυτά τα 70 χρόνια επιτυχημένης λειτουργίας της, η εταιρία δεν έχει σταματήσει ποτέ να κινείται μπροστά και να διευρύνει το χαρτοφυλάκιο των δραστηριοτήτων της, με στόχο τη διαρκή προσαρμογή της στο μεταβαλλόμενο ενεργειακό περιβάλλον. </w:t>
      </w:r>
    </w:p>
    <w:p w14:paraId="36772631" w14:textId="77777777" w:rsidR="007C6C92" w:rsidRPr="007C6C92" w:rsidRDefault="007C6C92" w:rsidP="007C6C92">
      <w:pPr>
        <w:pStyle w:val="NormalWeb"/>
        <w:shd w:val="clear" w:color="auto" w:fill="FFFFFF"/>
        <w:spacing w:after="0"/>
        <w:ind w:left="-567" w:right="-766"/>
        <w:jc w:val="both"/>
        <w:rPr>
          <w:rFonts w:ascii="Arial" w:eastAsia="Calibri" w:hAnsi="Arial" w:cs="Arial"/>
          <w:sz w:val="20"/>
          <w:szCs w:val="20"/>
        </w:rPr>
      </w:pPr>
      <w:r w:rsidRPr="007C6C92">
        <w:rPr>
          <w:rFonts w:ascii="Arial" w:eastAsia="Calibri" w:hAnsi="Arial" w:cs="Arial"/>
          <w:sz w:val="20"/>
          <w:szCs w:val="20"/>
        </w:rPr>
        <w:t xml:space="preserve">Σήμερα, έχει καταφέρει να καταστεί μία από τις μεγαλύτερες επιχειρήσεις της ενεργειακής αγοράς, με τον ενοποιημένο κύκλο εργασιών της το 2022 να ξεπερνά τα €3.7 εκατ., ενώ αποτελεί την 1η ελληνική εταιρεία του κλάδου σε εξαγωγές, με δραστηριοποίηση σε 45 χώρες σε 5 ηπείρους. </w:t>
      </w:r>
    </w:p>
    <w:p w14:paraId="1400EEDC" w14:textId="77777777" w:rsidR="007C6C92" w:rsidRPr="007C6C92" w:rsidRDefault="007C6C92" w:rsidP="007C6C92">
      <w:pPr>
        <w:pStyle w:val="NormalWeb"/>
        <w:shd w:val="clear" w:color="auto" w:fill="FFFFFF"/>
        <w:spacing w:after="0"/>
        <w:ind w:left="-567" w:right="-766"/>
        <w:jc w:val="both"/>
        <w:rPr>
          <w:rFonts w:ascii="Arial" w:eastAsia="Calibri" w:hAnsi="Arial" w:cs="Arial"/>
          <w:sz w:val="20"/>
          <w:szCs w:val="20"/>
        </w:rPr>
      </w:pPr>
      <w:r w:rsidRPr="007C6C92">
        <w:rPr>
          <w:rFonts w:ascii="Arial" w:eastAsia="Calibri" w:hAnsi="Arial" w:cs="Arial"/>
          <w:sz w:val="20"/>
          <w:szCs w:val="20"/>
        </w:rPr>
        <w:t>Παράλληλα, διαθέτει ένα πανελλαδικό δίκτυο 580 πρατηρίων, τα οποία μετατρέπει σταδιακά σε ολοκληρωμένους ενεργειακούς σταθμούς, με την προσθήκη ηλεκτρικών φορτιστών και σταθμών LNG-CNG, στην ηπειρωτική αλλά και τη νησιωτική χώρα. Ηγετική θέση κατέχει επίσης τόσο στη διάθεση καυσίμων και λιπαντικών στις βιομηχανικές μονάδες, όσο και στον εφοδιασμό σκαφών αναψυχής, με διακριτή παρουσία στις μεγαλύτερες μαρίνες της Ελλάδος.</w:t>
      </w:r>
    </w:p>
    <w:p w14:paraId="02D82539" w14:textId="77777777" w:rsidR="007C6C92" w:rsidRPr="007C6C92" w:rsidRDefault="007C6C92" w:rsidP="007C6C92">
      <w:pPr>
        <w:pStyle w:val="NormalWeb"/>
        <w:shd w:val="clear" w:color="auto" w:fill="FFFFFF"/>
        <w:spacing w:after="0"/>
        <w:ind w:left="-567" w:right="-766"/>
        <w:jc w:val="both"/>
        <w:rPr>
          <w:rFonts w:ascii="Arial" w:eastAsia="Calibri" w:hAnsi="Arial" w:cs="Arial"/>
          <w:sz w:val="20"/>
          <w:szCs w:val="20"/>
        </w:rPr>
      </w:pPr>
      <w:r w:rsidRPr="007C6C92">
        <w:rPr>
          <w:rFonts w:ascii="Arial" w:eastAsia="Calibri" w:hAnsi="Arial" w:cs="Arial"/>
          <w:sz w:val="20"/>
          <w:szCs w:val="20"/>
        </w:rPr>
        <w:t xml:space="preserve">Από το 2019, η εταιρία δραστηριοποιείται και στην αγορά ηλεκτρικής ενέργειας και φυσικού αερίου, με τα εμπορικά σήματα “electricon” και “aerion”, προσφέροντας αξιόπιστες και ανταγωνιστικές ενεργειακές λύσεις σε χιλιάδες κατοικίες και επιχειρήσεις. </w:t>
      </w:r>
    </w:p>
    <w:p w14:paraId="3918B122" w14:textId="77777777" w:rsidR="007C6C92" w:rsidRPr="007C6C92" w:rsidRDefault="007C6C92" w:rsidP="007C6C92">
      <w:pPr>
        <w:pStyle w:val="NormalWeb"/>
        <w:shd w:val="clear" w:color="auto" w:fill="FFFFFF"/>
        <w:spacing w:after="0"/>
        <w:ind w:left="-567" w:right="-766"/>
        <w:jc w:val="both"/>
        <w:rPr>
          <w:rFonts w:ascii="Arial" w:eastAsia="Calibri" w:hAnsi="Arial" w:cs="Arial"/>
          <w:sz w:val="20"/>
          <w:szCs w:val="20"/>
        </w:rPr>
      </w:pPr>
      <w:r w:rsidRPr="007C6C92">
        <w:rPr>
          <w:rFonts w:ascii="Arial" w:eastAsia="Calibri" w:hAnsi="Arial" w:cs="Arial"/>
          <w:sz w:val="20"/>
          <w:szCs w:val="20"/>
        </w:rPr>
        <w:t xml:space="preserve">Συνεχίζοντας με συνέπεια τον ενεργειακό της ματασχηματισμό, το 2023 η ελίν έκανε το πρώτο βήμα στην είσοδό της στις ΑΠΕ, ολοκληρώνοντας τρία φωτοβολταϊκά πάρκα στον Ασπρόπυργο και στον Βόλο. </w:t>
      </w:r>
    </w:p>
    <w:p w14:paraId="03502C64" w14:textId="612F4584" w:rsidR="007C6C92" w:rsidRPr="007C6C92" w:rsidRDefault="007C6C92" w:rsidP="007C6C92">
      <w:pPr>
        <w:pStyle w:val="NormalWeb"/>
        <w:shd w:val="clear" w:color="auto" w:fill="FFFFFF"/>
        <w:spacing w:after="0"/>
        <w:ind w:left="-567" w:right="-766"/>
        <w:jc w:val="both"/>
        <w:rPr>
          <w:rFonts w:ascii="Arial" w:eastAsia="Calibri" w:hAnsi="Arial" w:cs="Arial"/>
          <w:sz w:val="20"/>
          <w:szCs w:val="20"/>
        </w:rPr>
      </w:pPr>
      <w:r w:rsidRPr="007C6C92">
        <w:rPr>
          <w:rFonts w:ascii="Arial" w:eastAsia="Calibri" w:hAnsi="Arial" w:cs="Arial"/>
          <w:sz w:val="20"/>
          <w:szCs w:val="20"/>
        </w:rPr>
        <w:t>Περισσότερες πληροφορίες για την</w:t>
      </w:r>
      <w:r w:rsidRPr="006E0398">
        <w:rPr>
          <w:rFonts w:ascii="Arial" w:eastAsia="Calibri" w:hAnsi="Arial" w:cs="Arial"/>
          <w:b/>
          <w:bCs/>
          <w:i/>
          <w:iCs/>
          <w:sz w:val="20"/>
          <w:szCs w:val="20"/>
        </w:rPr>
        <w:t xml:space="preserve"> ελίν</w:t>
      </w:r>
      <w:r w:rsidRPr="007C6C92">
        <w:rPr>
          <w:rFonts w:ascii="Arial" w:eastAsia="Calibri" w:hAnsi="Arial" w:cs="Arial"/>
          <w:sz w:val="20"/>
          <w:szCs w:val="20"/>
        </w:rPr>
        <w:t xml:space="preserve"> μπορείτε να βρείτε στην ιστοσελίδα </w:t>
      </w:r>
      <w:r w:rsidR="006E0398">
        <w:rPr>
          <w:rFonts w:ascii="Arial" w:eastAsia="Calibri" w:hAnsi="Arial" w:cs="Arial"/>
          <w:sz w:val="20"/>
          <w:szCs w:val="20"/>
        </w:rPr>
        <w:t>της</w:t>
      </w:r>
      <w:hyperlink r:id="rId8" w:history="1">
        <w:r w:rsidR="006E0398" w:rsidRPr="00D259FE">
          <w:rPr>
            <w:rStyle w:val="Hyperlink"/>
            <w:rFonts w:ascii="Arial" w:eastAsia="Calibri" w:hAnsi="Arial" w:cs="Arial"/>
            <w:sz w:val="20"/>
            <w:szCs w:val="20"/>
            <w:lang w:val="en-US"/>
          </w:rPr>
          <w:t>www</w:t>
        </w:r>
        <w:r w:rsidR="006E0398" w:rsidRPr="00D259FE">
          <w:rPr>
            <w:rStyle w:val="Hyperlink"/>
            <w:rFonts w:ascii="Arial" w:eastAsia="Calibri" w:hAnsi="Arial" w:cs="Arial"/>
            <w:sz w:val="20"/>
            <w:szCs w:val="20"/>
          </w:rPr>
          <w:t>.</w:t>
        </w:r>
        <w:r w:rsidR="006E0398" w:rsidRPr="00D259FE">
          <w:rPr>
            <w:rStyle w:val="Hyperlink"/>
            <w:rFonts w:ascii="Arial" w:eastAsia="Calibri" w:hAnsi="Arial" w:cs="Arial"/>
            <w:sz w:val="20"/>
            <w:szCs w:val="20"/>
            <w:lang w:val="en-US"/>
          </w:rPr>
          <w:t>elin</w:t>
        </w:r>
        <w:r w:rsidR="006E0398" w:rsidRPr="00D259FE">
          <w:rPr>
            <w:rStyle w:val="Hyperlink"/>
            <w:rFonts w:ascii="Arial" w:eastAsia="Calibri" w:hAnsi="Arial" w:cs="Arial"/>
            <w:sz w:val="20"/>
            <w:szCs w:val="20"/>
          </w:rPr>
          <w:t>.</w:t>
        </w:r>
        <w:r w:rsidR="006E0398" w:rsidRPr="00D259FE">
          <w:rPr>
            <w:rStyle w:val="Hyperlink"/>
            <w:rFonts w:ascii="Arial" w:eastAsia="Calibri" w:hAnsi="Arial" w:cs="Arial"/>
            <w:sz w:val="20"/>
            <w:szCs w:val="20"/>
            <w:lang w:val="en-US"/>
          </w:rPr>
          <w:t>gr</w:t>
        </w:r>
      </w:hyperlink>
      <w:r w:rsidR="006E0398" w:rsidRPr="00920487">
        <w:rPr>
          <w:rFonts w:ascii="Arial" w:eastAsia="Calibri" w:hAnsi="Arial" w:cs="Arial"/>
          <w:sz w:val="20"/>
          <w:szCs w:val="20"/>
        </w:rPr>
        <w:t xml:space="preserve">. </w:t>
      </w:r>
      <w:r w:rsidRPr="007C6C92">
        <w:rPr>
          <w:rFonts w:ascii="Arial" w:eastAsia="Calibri" w:hAnsi="Arial" w:cs="Arial"/>
          <w:sz w:val="20"/>
          <w:szCs w:val="20"/>
        </w:rPr>
        <w:t xml:space="preserve"> www.elin.gr. </w:t>
      </w:r>
    </w:p>
    <w:p w14:paraId="7C00CBFE" w14:textId="77777777" w:rsidR="00C45419" w:rsidRPr="00920487" w:rsidRDefault="00C45419" w:rsidP="00C45419">
      <w:pPr>
        <w:pStyle w:val="NormalWeb"/>
        <w:shd w:val="clear" w:color="auto" w:fill="FFFFFF"/>
        <w:spacing w:before="0" w:beforeAutospacing="0" w:after="0" w:afterAutospacing="0"/>
        <w:ind w:left="-567" w:right="-766"/>
        <w:jc w:val="both"/>
        <w:rPr>
          <w:rFonts w:ascii="Arial" w:hAnsi="Arial" w:cs="Arial"/>
          <w:color w:val="000000"/>
          <w:sz w:val="20"/>
          <w:szCs w:val="20"/>
          <w:bdr w:val="none" w:sz="0" w:space="0" w:color="auto" w:frame="1"/>
        </w:rPr>
      </w:pPr>
    </w:p>
    <w:p w14:paraId="3405335D" w14:textId="77777777" w:rsidR="00C45419" w:rsidRPr="00920487" w:rsidRDefault="00C45419" w:rsidP="00C45419">
      <w:pPr>
        <w:pStyle w:val="NormalWeb"/>
        <w:shd w:val="clear" w:color="auto" w:fill="FFFFFF"/>
        <w:spacing w:before="0" w:beforeAutospacing="0" w:after="0" w:afterAutospacing="0"/>
        <w:ind w:left="-567" w:right="-766"/>
        <w:jc w:val="both"/>
        <w:rPr>
          <w:rFonts w:ascii="Arial" w:hAnsi="Arial" w:cs="Arial"/>
          <w:b/>
          <w:bCs/>
          <w:sz w:val="20"/>
          <w:szCs w:val="20"/>
        </w:rPr>
      </w:pPr>
    </w:p>
    <w:p w14:paraId="1C5298C8" w14:textId="0D8B4C92" w:rsidR="00C45419" w:rsidRPr="00920487" w:rsidRDefault="00C45419" w:rsidP="00C45419">
      <w:pPr>
        <w:pStyle w:val="NormalWeb"/>
        <w:shd w:val="clear" w:color="auto" w:fill="FFFFFF"/>
        <w:spacing w:before="0" w:beforeAutospacing="0" w:after="0" w:afterAutospacing="0"/>
        <w:ind w:left="-567" w:right="-766"/>
        <w:jc w:val="both"/>
        <w:rPr>
          <w:rFonts w:ascii="Arial" w:hAnsi="Arial" w:cs="Arial"/>
          <w:color w:val="000000"/>
          <w:sz w:val="20"/>
          <w:szCs w:val="20"/>
          <w:bdr w:val="none" w:sz="0" w:space="0" w:color="auto" w:frame="1"/>
        </w:rPr>
      </w:pPr>
      <w:r w:rsidRPr="00920487">
        <w:rPr>
          <w:rFonts w:ascii="Arial" w:hAnsi="Arial" w:cs="Arial"/>
          <w:b/>
          <w:bCs/>
          <w:sz w:val="20"/>
          <w:szCs w:val="20"/>
        </w:rPr>
        <w:t>Επικοινωνία:</w:t>
      </w:r>
    </w:p>
    <w:p w14:paraId="6D73C64C" w14:textId="77777777" w:rsidR="00C45419" w:rsidRPr="00920487" w:rsidRDefault="00C45419" w:rsidP="00C45419">
      <w:pPr>
        <w:pStyle w:val="NormalWeb"/>
        <w:shd w:val="clear" w:color="auto" w:fill="FFFFFF"/>
        <w:spacing w:before="0" w:beforeAutospacing="0" w:after="0" w:afterAutospacing="0"/>
        <w:ind w:left="-567" w:right="-766"/>
        <w:jc w:val="both"/>
        <w:rPr>
          <w:rFonts w:ascii="Arial" w:hAnsi="Arial" w:cs="Arial"/>
          <w:color w:val="000000"/>
          <w:sz w:val="20"/>
          <w:szCs w:val="20"/>
          <w:bdr w:val="none" w:sz="0" w:space="0" w:color="auto" w:frame="1"/>
        </w:rPr>
      </w:pPr>
    </w:p>
    <w:p w14:paraId="26BDAC6C" w14:textId="27BBDF57" w:rsidR="00C45419" w:rsidRPr="00920487" w:rsidRDefault="00C45419" w:rsidP="00C45419">
      <w:pPr>
        <w:pStyle w:val="NormalWeb"/>
        <w:shd w:val="clear" w:color="auto" w:fill="FFFFFF"/>
        <w:spacing w:before="0" w:beforeAutospacing="0" w:after="0" w:afterAutospacing="0"/>
        <w:ind w:left="-567" w:right="-766"/>
        <w:jc w:val="both"/>
        <w:rPr>
          <w:rFonts w:ascii="Arial" w:hAnsi="Arial" w:cs="Arial"/>
          <w:color w:val="000000"/>
          <w:sz w:val="20"/>
          <w:szCs w:val="20"/>
          <w:bdr w:val="none" w:sz="0" w:space="0" w:color="auto" w:frame="1"/>
        </w:rPr>
      </w:pPr>
      <w:r w:rsidRPr="00920487">
        <w:rPr>
          <w:rFonts w:ascii="Arial" w:hAnsi="Arial" w:cs="Arial"/>
          <w:b/>
          <w:bCs/>
          <w:i/>
          <w:iCs/>
          <w:sz w:val="20"/>
          <w:szCs w:val="20"/>
        </w:rPr>
        <w:t>ελίν</w:t>
      </w:r>
      <w:r w:rsidRPr="00920487">
        <w:rPr>
          <w:rFonts w:ascii="Arial" w:hAnsi="Arial" w:cs="Arial"/>
          <w:b/>
          <w:bCs/>
          <w:sz w:val="20"/>
          <w:szCs w:val="20"/>
        </w:rPr>
        <w:t xml:space="preserve">: </w:t>
      </w:r>
      <w:r w:rsidRPr="00920487">
        <w:rPr>
          <w:rFonts w:ascii="Arial" w:hAnsi="Arial" w:cs="Arial"/>
          <w:sz w:val="20"/>
          <w:szCs w:val="20"/>
        </w:rPr>
        <w:t xml:space="preserve">Γιώργος Βερούλης, Υπεύθυνος Δημοσίων Σχέσεων, τηλ.: +30 210 6241628, e-mail: </w:t>
      </w:r>
      <w:hyperlink r:id="rId9" w:history="1">
        <w:r w:rsidRPr="00920487">
          <w:rPr>
            <w:rStyle w:val="Hyperlink"/>
            <w:rFonts w:ascii="Arial" w:hAnsi="Arial" w:cs="Arial"/>
            <w:sz w:val="20"/>
            <w:szCs w:val="20"/>
          </w:rPr>
          <w:t>g.veroulis@elin.gr</w:t>
        </w:r>
      </w:hyperlink>
      <w:r w:rsidRPr="00920487">
        <w:rPr>
          <w:rFonts w:ascii="Arial" w:hAnsi="Arial" w:cs="Arial"/>
          <w:sz w:val="20"/>
          <w:szCs w:val="20"/>
        </w:rPr>
        <w:t xml:space="preserve"> </w:t>
      </w:r>
    </w:p>
    <w:p w14:paraId="1DA0AA82" w14:textId="77777777" w:rsidR="00C45419" w:rsidRPr="00A04BF4" w:rsidRDefault="00C45419" w:rsidP="00F533DA">
      <w:pPr>
        <w:ind w:left="-567" w:right="-755"/>
        <w:rPr>
          <w:rFonts w:ascii="Arial" w:hAnsi="Arial" w:cs="Arial"/>
          <w:color w:val="000000"/>
          <w:bdr w:val="none" w:sz="0" w:space="0" w:color="auto" w:frame="1"/>
        </w:rPr>
      </w:pPr>
    </w:p>
    <w:sectPr w:rsidR="00C45419" w:rsidRPr="00A04BF4" w:rsidSect="0037341D">
      <w:head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BD9A" w14:textId="77777777" w:rsidR="0037341D" w:rsidRDefault="0037341D">
      <w:pPr>
        <w:spacing w:after="0" w:line="240" w:lineRule="auto"/>
      </w:pPr>
      <w:r>
        <w:separator/>
      </w:r>
    </w:p>
  </w:endnote>
  <w:endnote w:type="continuationSeparator" w:id="0">
    <w:p w14:paraId="24D933CC" w14:textId="77777777" w:rsidR="0037341D" w:rsidRDefault="0037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5393" w14:textId="77777777" w:rsidR="0037341D" w:rsidRDefault="0037341D">
      <w:pPr>
        <w:spacing w:after="0" w:line="240" w:lineRule="auto"/>
      </w:pPr>
      <w:r>
        <w:separator/>
      </w:r>
    </w:p>
  </w:footnote>
  <w:footnote w:type="continuationSeparator" w:id="0">
    <w:p w14:paraId="5FD4211C" w14:textId="77777777" w:rsidR="0037341D" w:rsidRDefault="00373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8A38" w14:textId="56C5BBF1" w:rsidR="002F438F" w:rsidRPr="0098040E" w:rsidRDefault="00920487" w:rsidP="00920487">
    <w:pPr>
      <w:shd w:val="clear" w:color="auto" w:fill="FFFFFF"/>
      <w:spacing w:after="0" w:line="240" w:lineRule="auto"/>
      <w:ind w:left="-630"/>
      <w:rPr>
        <w:rFonts w:ascii="Arial" w:eastAsia="Times New Roman" w:hAnsi="Arial" w:cs="Arial"/>
        <w:iCs/>
        <w:lang w:eastAsia="el-GR"/>
      </w:rPr>
    </w:pPr>
    <w:r>
      <w:rPr>
        <w:noProof/>
      </w:rPr>
      <w:drawing>
        <wp:anchor distT="0" distB="0" distL="114300" distR="114300" simplePos="0" relativeHeight="251658240" behindDoc="0" locked="0" layoutInCell="1" allowOverlap="1" wp14:anchorId="1DB78CD9" wp14:editId="64C9BA60">
          <wp:simplePos x="0" y="0"/>
          <wp:positionH relativeFrom="column">
            <wp:posOffset>3764280</wp:posOffset>
          </wp:positionH>
          <wp:positionV relativeFrom="paragraph">
            <wp:posOffset>8255</wp:posOffset>
          </wp:positionV>
          <wp:extent cx="2567940" cy="994410"/>
          <wp:effectExtent l="0" t="0" r="3810" b="0"/>
          <wp:wrapNone/>
          <wp:docPr id="1343609181" name="Picture 1" descr="A few logos of different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09181" name="Picture 1" descr="A few logos of different colors&#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21804" t="34590" r="20895" b="35787"/>
                  <a:stretch/>
                </pic:blipFill>
                <pic:spPr bwMode="auto">
                  <a:xfrm>
                    <a:off x="0" y="0"/>
                    <a:ext cx="2567940" cy="994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3862" w:rsidRPr="0098040E">
      <w:rPr>
        <w:rFonts w:ascii="Arial" w:eastAsia="Times New Roman" w:hAnsi="Arial" w:cs="Arial"/>
        <w:iCs/>
        <w:lang w:eastAsia="el-GR"/>
      </w:rPr>
      <w:t>ΕΛΙΝΟΙΛ</w:t>
    </w:r>
  </w:p>
  <w:p w14:paraId="0B4265E2" w14:textId="77777777" w:rsidR="002F438F" w:rsidRPr="0098040E" w:rsidRDefault="00D13862" w:rsidP="00920487">
    <w:pPr>
      <w:shd w:val="clear" w:color="auto" w:fill="FFFFFF"/>
      <w:spacing w:after="0" w:line="240" w:lineRule="auto"/>
      <w:ind w:left="-630"/>
      <w:rPr>
        <w:rFonts w:ascii="Arial" w:eastAsia="Times New Roman" w:hAnsi="Arial" w:cs="Arial"/>
        <w:iCs/>
        <w:lang w:eastAsia="el-GR"/>
      </w:rPr>
    </w:pPr>
    <w:r w:rsidRPr="0098040E">
      <w:rPr>
        <w:rFonts w:ascii="Arial" w:eastAsia="Times New Roman" w:hAnsi="Arial" w:cs="Arial"/>
        <w:iCs/>
        <w:lang w:eastAsia="el-GR"/>
      </w:rPr>
      <w:t>ΕΛΛΗΝΙΚΗ ΕΤΑΙΡΙΑ ΠΕΤΡΕΛΑΙΩΝ Α.Ε.</w:t>
    </w:r>
  </w:p>
  <w:p w14:paraId="0D4B32EC" w14:textId="77777777" w:rsidR="00E66B22" w:rsidRPr="0098040E" w:rsidRDefault="00D13862" w:rsidP="00920487">
    <w:pPr>
      <w:shd w:val="clear" w:color="auto" w:fill="FFFFFF"/>
      <w:spacing w:after="0" w:line="240" w:lineRule="auto"/>
      <w:ind w:left="-630"/>
      <w:rPr>
        <w:rFonts w:ascii="Arial" w:eastAsia="Times New Roman" w:hAnsi="Arial" w:cs="Arial"/>
        <w:iCs/>
        <w:lang w:eastAsia="el-GR"/>
      </w:rPr>
    </w:pPr>
    <w:r w:rsidRPr="0098040E">
      <w:rPr>
        <w:rFonts w:ascii="Arial" w:eastAsia="Times New Roman" w:hAnsi="Arial" w:cs="Arial"/>
        <w:iCs/>
        <w:lang w:eastAsia="el-GR"/>
      </w:rPr>
      <w:t>ΑΡ. ΓΕΜΗ: 244901000</w:t>
    </w:r>
  </w:p>
  <w:p w14:paraId="18ED3478" w14:textId="77777777" w:rsidR="002F438F" w:rsidRPr="0098040E" w:rsidRDefault="00D13862" w:rsidP="00920487">
    <w:pPr>
      <w:shd w:val="clear" w:color="auto" w:fill="FFFFFF"/>
      <w:spacing w:after="0" w:line="240" w:lineRule="auto"/>
      <w:ind w:left="-630"/>
      <w:rPr>
        <w:rFonts w:ascii="Arial" w:eastAsia="Times New Roman" w:hAnsi="Arial" w:cs="Arial"/>
        <w:iCs/>
        <w:lang w:eastAsia="el-GR"/>
      </w:rPr>
    </w:pPr>
    <w:r w:rsidRPr="0098040E">
      <w:rPr>
        <w:rFonts w:ascii="Arial" w:eastAsia="Times New Roman" w:hAnsi="Arial" w:cs="Arial"/>
        <w:iCs/>
        <w:lang w:eastAsia="el-GR"/>
      </w:rPr>
      <w:t xml:space="preserve">Πηγών 33, 145 64 Κηφισιά </w:t>
    </w:r>
  </w:p>
  <w:p w14:paraId="5F02A3ED" w14:textId="77777777" w:rsidR="002F438F" w:rsidRPr="0098040E" w:rsidRDefault="00D13862" w:rsidP="00920487">
    <w:pPr>
      <w:shd w:val="clear" w:color="auto" w:fill="FFFFFF"/>
      <w:spacing w:after="0" w:line="240" w:lineRule="auto"/>
      <w:ind w:left="-630"/>
      <w:rPr>
        <w:rFonts w:ascii="Arial" w:eastAsia="Times New Roman" w:hAnsi="Arial" w:cs="Arial"/>
        <w:iCs/>
        <w:lang w:eastAsia="el-GR"/>
      </w:rPr>
    </w:pPr>
    <w:r w:rsidRPr="0098040E">
      <w:rPr>
        <w:rFonts w:ascii="Arial" w:eastAsia="Times New Roman" w:hAnsi="Arial" w:cs="Arial"/>
        <w:iCs/>
        <w:lang w:eastAsia="el-GR"/>
      </w:rPr>
      <w:t>Τηλ.: 210 6241500</w:t>
    </w:r>
  </w:p>
  <w:p w14:paraId="0357AE1E" w14:textId="77777777" w:rsidR="002F438F" w:rsidRPr="0098040E" w:rsidRDefault="00D13862" w:rsidP="00920487">
    <w:pPr>
      <w:shd w:val="clear" w:color="auto" w:fill="FFFFFF"/>
      <w:spacing w:after="0" w:line="240" w:lineRule="auto"/>
      <w:ind w:left="-630"/>
      <w:rPr>
        <w:rFonts w:ascii="Arial" w:eastAsia="Times New Roman" w:hAnsi="Arial" w:cs="Arial"/>
        <w:iCs/>
        <w:lang w:val="fr-FR" w:eastAsia="el-GR"/>
      </w:rPr>
    </w:pPr>
    <w:r w:rsidRPr="0098040E">
      <w:rPr>
        <w:rFonts w:ascii="Arial" w:eastAsia="Times New Roman" w:hAnsi="Arial" w:cs="Arial"/>
        <w:iCs/>
        <w:lang w:val="fr-FR" w:eastAsia="el-GR"/>
      </w:rPr>
      <w:t>Fax: 210 6241509</w:t>
    </w:r>
  </w:p>
  <w:p w14:paraId="55BF6168" w14:textId="77777777" w:rsidR="00E66B22" w:rsidRPr="0098040E" w:rsidRDefault="00D13862" w:rsidP="00920487">
    <w:pPr>
      <w:ind w:left="-630"/>
      <w:rPr>
        <w:rFonts w:ascii="Arial" w:eastAsia="Times New Roman" w:hAnsi="Arial" w:cs="Arial"/>
        <w:iCs/>
        <w:color w:val="0563C1" w:themeColor="hyperlink"/>
        <w:u w:val="single"/>
        <w:lang w:val="fr-FR" w:eastAsia="el-GR"/>
      </w:rPr>
    </w:pPr>
    <w:r w:rsidRPr="0098040E">
      <w:rPr>
        <w:rFonts w:ascii="Arial" w:eastAsia="Times New Roman" w:hAnsi="Arial" w:cs="Arial"/>
        <w:iCs/>
        <w:lang w:val="fr-FR" w:eastAsia="el-GR"/>
      </w:rPr>
      <w:t xml:space="preserve">e-mail: </w:t>
    </w:r>
    <w:hyperlink r:id="rId2" w:history="1">
      <w:r w:rsidRPr="0098040E">
        <w:rPr>
          <w:rStyle w:val="Hyperlink"/>
          <w:rFonts w:ascii="Arial" w:eastAsia="Times New Roman" w:hAnsi="Arial" w:cs="Arial"/>
          <w:iCs/>
          <w:lang w:val="fr-FR" w:eastAsia="el-GR"/>
        </w:rPr>
        <w:t>info@elin.gr</w:t>
      </w:r>
    </w:hyperlink>
  </w:p>
  <w:p w14:paraId="2A08A893" w14:textId="77777777" w:rsidR="002F438F" w:rsidRPr="008A2578" w:rsidRDefault="002F438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47BE8"/>
    <w:multiLevelType w:val="hybridMultilevel"/>
    <w:tmpl w:val="8F74B676"/>
    <w:lvl w:ilvl="0" w:tplc="3AC64FCA">
      <w:start w:val="1"/>
      <w:numFmt w:val="bullet"/>
      <w:lvlText w:val=""/>
      <w:lvlJc w:val="left"/>
      <w:pPr>
        <w:ind w:left="153" w:hanging="360"/>
      </w:pPr>
      <w:rPr>
        <w:rFonts w:ascii="Symbol" w:hAnsi="Symbol" w:hint="default"/>
      </w:rPr>
    </w:lvl>
    <w:lvl w:ilvl="1" w:tplc="5946356E" w:tentative="1">
      <w:start w:val="1"/>
      <w:numFmt w:val="bullet"/>
      <w:lvlText w:val="o"/>
      <w:lvlJc w:val="left"/>
      <w:pPr>
        <w:ind w:left="873" w:hanging="360"/>
      </w:pPr>
      <w:rPr>
        <w:rFonts w:ascii="Courier New" w:hAnsi="Courier New" w:cs="Courier New" w:hint="default"/>
      </w:rPr>
    </w:lvl>
    <w:lvl w:ilvl="2" w:tplc="28E07E0E" w:tentative="1">
      <w:start w:val="1"/>
      <w:numFmt w:val="bullet"/>
      <w:lvlText w:val=""/>
      <w:lvlJc w:val="left"/>
      <w:pPr>
        <w:ind w:left="1593" w:hanging="360"/>
      </w:pPr>
      <w:rPr>
        <w:rFonts w:ascii="Wingdings" w:hAnsi="Wingdings" w:hint="default"/>
      </w:rPr>
    </w:lvl>
    <w:lvl w:ilvl="3" w:tplc="648820BC" w:tentative="1">
      <w:start w:val="1"/>
      <w:numFmt w:val="bullet"/>
      <w:lvlText w:val=""/>
      <w:lvlJc w:val="left"/>
      <w:pPr>
        <w:ind w:left="2313" w:hanging="360"/>
      </w:pPr>
      <w:rPr>
        <w:rFonts w:ascii="Symbol" w:hAnsi="Symbol" w:hint="default"/>
      </w:rPr>
    </w:lvl>
    <w:lvl w:ilvl="4" w:tplc="5568D642" w:tentative="1">
      <w:start w:val="1"/>
      <w:numFmt w:val="bullet"/>
      <w:lvlText w:val="o"/>
      <w:lvlJc w:val="left"/>
      <w:pPr>
        <w:ind w:left="3033" w:hanging="360"/>
      </w:pPr>
      <w:rPr>
        <w:rFonts w:ascii="Courier New" w:hAnsi="Courier New" w:cs="Courier New" w:hint="default"/>
      </w:rPr>
    </w:lvl>
    <w:lvl w:ilvl="5" w:tplc="5358C434" w:tentative="1">
      <w:start w:val="1"/>
      <w:numFmt w:val="bullet"/>
      <w:lvlText w:val=""/>
      <w:lvlJc w:val="left"/>
      <w:pPr>
        <w:ind w:left="3753" w:hanging="360"/>
      </w:pPr>
      <w:rPr>
        <w:rFonts w:ascii="Wingdings" w:hAnsi="Wingdings" w:hint="default"/>
      </w:rPr>
    </w:lvl>
    <w:lvl w:ilvl="6" w:tplc="81342E80" w:tentative="1">
      <w:start w:val="1"/>
      <w:numFmt w:val="bullet"/>
      <w:lvlText w:val=""/>
      <w:lvlJc w:val="left"/>
      <w:pPr>
        <w:ind w:left="4473" w:hanging="360"/>
      </w:pPr>
      <w:rPr>
        <w:rFonts w:ascii="Symbol" w:hAnsi="Symbol" w:hint="default"/>
      </w:rPr>
    </w:lvl>
    <w:lvl w:ilvl="7" w:tplc="5B3A44FC" w:tentative="1">
      <w:start w:val="1"/>
      <w:numFmt w:val="bullet"/>
      <w:lvlText w:val="o"/>
      <w:lvlJc w:val="left"/>
      <w:pPr>
        <w:ind w:left="5193" w:hanging="360"/>
      </w:pPr>
      <w:rPr>
        <w:rFonts w:ascii="Courier New" w:hAnsi="Courier New" w:cs="Courier New" w:hint="default"/>
      </w:rPr>
    </w:lvl>
    <w:lvl w:ilvl="8" w:tplc="C3400704" w:tentative="1">
      <w:start w:val="1"/>
      <w:numFmt w:val="bullet"/>
      <w:lvlText w:val=""/>
      <w:lvlJc w:val="left"/>
      <w:pPr>
        <w:ind w:left="5913" w:hanging="360"/>
      </w:pPr>
      <w:rPr>
        <w:rFonts w:ascii="Wingdings" w:hAnsi="Wingdings" w:hint="default"/>
      </w:rPr>
    </w:lvl>
  </w:abstractNum>
  <w:abstractNum w:abstractNumId="1" w15:restartNumberingAfterBreak="0">
    <w:nsid w:val="5FB727E8"/>
    <w:multiLevelType w:val="hybridMultilevel"/>
    <w:tmpl w:val="53681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685216">
    <w:abstractNumId w:val="0"/>
  </w:num>
  <w:num w:numId="2" w16cid:durableId="87958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5D7"/>
    <w:rsid w:val="00005B14"/>
    <w:rsid w:val="000119D2"/>
    <w:rsid w:val="00014D3F"/>
    <w:rsid w:val="000179FD"/>
    <w:rsid w:val="0002381A"/>
    <w:rsid w:val="00024833"/>
    <w:rsid w:val="00026F13"/>
    <w:rsid w:val="00030794"/>
    <w:rsid w:val="000316F3"/>
    <w:rsid w:val="00033C08"/>
    <w:rsid w:val="0003629E"/>
    <w:rsid w:val="00043B7D"/>
    <w:rsid w:val="00057A0B"/>
    <w:rsid w:val="00060698"/>
    <w:rsid w:val="000A7286"/>
    <w:rsid w:val="000B5FD5"/>
    <w:rsid w:val="000C0599"/>
    <w:rsid w:val="000C3B01"/>
    <w:rsid w:val="000D154D"/>
    <w:rsid w:val="000E576A"/>
    <w:rsid w:val="000E77F8"/>
    <w:rsid w:val="000F4D40"/>
    <w:rsid w:val="000F5F3C"/>
    <w:rsid w:val="001006A9"/>
    <w:rsid w:val="001059C5"/>
    <w:rsid w:val="0011562A"/>
    <w:rsid w:val="00122180"/>
    <w:rsid w:val="00124EEC"/>
    <w:rsid w:val="00132EB5"/>
    <w:rsid w:val="00133AB1"/>
    <w:rsid w:val="001361B1"/>
    <w:rsid w:val="00143396"/>
    <w:rsid w:val="0014550D"/>
    <w:rsid w:val="00145C7E"/>
    <w:rsid w:val="00151100"/>
    <w:rsid w:val="0016113C"/>
    <w:rsid w:val="00161AA8"/>
    <w:rsid w:val="001648EE"/>
    <w:rsid w:val="0016550E"/>
    <w:rsid w:val="001719AD"/>
    <w:rsid w:val="001739EA"/>
    <w:rsid w:val="00181B5C"/>
    <w:rsid w:val="00187D34"/>
    <w:rsid w:val="001A4F47"/>
    <w:rsid w:val="001A5536"/>
    <w:rsid w:val="001B1ECF"/>
    <w:rsid w:val="001C20C6"/>
    <w:rsid w:val="001C3DD1"/>
    <w:rsid w:val="001D1E13"/>
    <w:rsid w:val="001E0858"/>
    <w:rsid w:val="00201691"/>
    <w:rsid w:val="002068FC"/>
    <w:rsid w:val="002074D1"/>
    <w:rsid w:val="0021201D"/>
    <w:rsid w:val="00216061"/>
    <w:rsid w:val="00216DE2"/>
    <w:rsid w:val="00221F58"/>
    <w:rsid w:val="002357F3"/>
    <w:rsid w:val="00236078"/>
    <w:rsid w:val="002450AB"/>
    <w:rsid w:val="002463F1"/>
    <w:rsid w:val="00250ADF"/>
    <w:rsid w:val="0025184D"/>
    <w:rsid w:val="00252F75"/>
    <w:rsid w:val="00256653"/>
    <w:rsid w:val="00256945"/>
    <w:rsid w:val="00280C4A"/>
    <w:rsid w:val="00280E18"/>
    <w:rsid w:val="00281C46"/>
    <w:rsid w:val="002909ED"/>
    <w:rsid w:val="002A066F"/>
    <w:rsid w:val="002A5C1F"/>
    <w:rsid w:val="002B411B"/>
    <w:rsid w:val="002C1718"/>
    <w:rsid w:val="002C3BE0"/>
    <w:rsid w:val="002D3DB1"/>
    <w:rsid w:val="002E3E26"/>
    <w:rsid w:val="002F438F"/>
    <w:rsid w:val="003008E5"/>
    <w:rsid w:val="00301C38"/>
    <w:rsid w:val="00311DB7"/>
    <w:rsid w:val="0031344D"/>
    <w:rsid w:val="003369CC"/>
    <w:rsid w:val="0034213A"/>
    <w:rsid w:val="00343ABC"/>
    <w:rsid w:val="003446EA"/>
    <w:rsid w:val="003449A1"/>
    <w:rsid w:val="00351561"/>
    <w:rsid w:val="00352D28"/>
    <w:rsid w:val="00354E67"/>
    <w:rsid w:val="00372D5B"/>
    <w:rsid w:val="0037341D"/>
    <w:rsid w:val="00390C73"/>
    <w:rsid w:val="00392344"/>
    <w:rsid w:val="003A13BF"/>
    <w:rsid w:val="003B08CB"/>
    <w:rsid w:val="003C58F7"/>
    <w:rsid w:val="003D76F8"/>
    <w:rsid w:val="00401F4E"/>
    <w:rsid w:val="00404BF4"/>
    <w:rsid w:val="00405F15"/>
    <w:rsid w:val="00407988"/>
    <w:rsid w:val="0041703A"/>
    <w:rsid w:val="004224B6"/>
    <w:rsid w:val="00431F6F"/>
    <w:rsid w:val="00441198"/>
    <w:rsid w:val="00452465"/>
    <w:rsid w:val="00453FA3"/>
    <w:rsid w:val="00461C5F"/>
    <w:rsid w:val="00464549"/>
    <w:rsid w:val="00465677"/>
    <w:rsid w:val="0047407F"/>
    <w:rsid w:val="00480323"/>
    <w:rsid w:val="0048073A"/>
    <w:rsid w:val="00486B0A"/>
    <w:rsid w:val="004A42B1"/>
    <w:rsid w:val="004A5F73"/>
    <w:rsid w:val="004B4074"/>
    <w:rsid w:val="004C028E"/>
    <w:rsid w:val="004C3D1F"/>
    <w:rsid w:val="004E0312"/>
    <w:rsid w:val="004F106D"/>
    <w:rsid w:val="004F2D70"/>
    <w:rsid w:val="004F4FB5"/>
    <w:rsid w:val="004F5BC1"/>
    <w:rsid w:val="00501638"/>
    <w:rsid w:val="00510C40"/>
    <w:rsid w:val="00514A68"/>
    <w:rsid w:val="00521475"/>
    <w:rsid w:val="0052549F"/>
    <w:rsid w:val="0052659D"/>
    <w:rsid w:val="00526CE1"/>
    <w:rsid w:val="00533213"/>
    <w:rsid w:val="00547BC3"/>
    <w:rsid w:val="00553DC9"/>
    <w:rsid w:val="00565906"/>
    <w:rsid w:val="00573805"/>
    <w:rsid w:val="00577E11"/>
    <w:rsid w:val="00581D4C"/>
    <w:rsid w:val="0058752F"/>
    <w:rsid w:val="005A071F"/>
    <w:rsid w:val="005A222D"/>
    <w:rsid w:val="005B7052"/>
    <w:rsid w:val="005D1174"/>
    <w:rsid w:val="005D2C23"/>
    <w:rsid w:val="005F10B5"/>
    <w:rsid w:val="005F3366"/>
    <w:rsid w:val="005F4CC7"/>
    <w:rsid w:val="00602F73"/>
    <w:rsid w:val="006169A8"/>
    <w:rsid w:val="006304FB"/>
    <w:rsid w:val="00636373"/>
    <w:rsid w:val="006371E9"/>
    <w:rsid w:val="0064003E"/>
    <w:rsid w:val="00647F6F"/>
    <w:rsid w:val="006572C0"/>
    <w:rsid w:val="0066303A"/>
    <w:rsid w:val="00664D85"/>
    <w:rsid w:val="00671CD8"/>
    <w:rsid w:val="00671DD1"/>
    <w:rsid w:val="006765B8"/>
    <w:rsid w:val="00693EDE"/>
    <w:rsid w:val="00695D74"/>
    <w:rsid w:val="006A7826"/>
    <w:rsid w:val="006B2322"/>
    <w:rsid w:val="006B351F"/>
    <w:rsid w:val="006C00BC"/>
    <w:rsid w:val="006C6883"/>
    <w:rsid w:val="006C7E8B"/>
    <w:rsid w:val="006E0398"/>
    <w:rsid w:val="006E1272"/>
    <w:rsid w:val="00733419"/>
    <w:rsid w:val="00742FB3"/>
    <w:rsid w:val="00746D84"/>
    <w:rsid w:val="007527F0"/>
    <w:rsid w:val="0075403A"/>
    <w:rsid w:val="0075618A"/>
    <w:rsid w:val="0076059A"/>
    <w:rsid w:val="00764598"/>
    <w:rsid w:val="0076488F"/>
    <w:rsid w:val="00781CEE"/>
    <w:rsid w:val="00792F2A"/>
    <w:rsid w:val="007A3550"/>
    <w:rsid w:val="007A3AAE"/>
    <w:rsid w:val="007B0056"/>
    <w:rsid w:val="007C6C92"/>
    <w:rsid w:val="007D1AC9"/>
    <w:rsid w:val="007D65E1"/>
    <w:rsid w:val="007F1088"/>
    <w:rsid w:val="008023D2"/>
    <w:rsid w:val="00812B7C"/>
    <w:rsid w:val="0081450D"/>
    <w:rsid w:val="00814A08"/>
    <w:rsid w:val="008150A5"/>
    <w:rsid w:val="00817052"/>
    <w:rsid w:val="0082599D"/>
    <w:rsid w:val="0083295D"/>
    <w:rsid w:val="00860C97"/>
    <w:rsid w:val="00867634"/>
    <w:rsid w:val="00872DC8"/>
    <w:rsid w:val="00881FFC"/>
    <w:rsid w:val="00883C5B"/>
    <w:rsid w:val="008A2578"/>
    <w:rsid w:val="008B1326"/>
    <w:rsid w:val="008B7B86"/>
    <w:rsid w:val="008C05B8"/>
    <w:rsid w:val="008C2B94"/>
    <w:rsid w:val="008C5CAB"/>
    <w:rsid w:val="008C7D1F"/>
    <w:rsid w:val="008D5361"/>
    <w:rsid w:val="008F1CD8"/>
    <w:rsid w:val="009001F5"/>
    <w:rsid w:val="00904622"/>
    <w:rsid w:val="00907A77"/>
    <w:rsid w:val="00912BD5"/>
    <w:rsid w:val="00920487"/>
    <w:rsid w:val="00933538"/>
    <w:rsid w:val="009510E4"/>
    <w:rsid w:val="0095779F"/>
    <w:rsid w:val="00966956"/>
    <w:rsid w:val="009753AD"/>
    <w:rsid w:val="00980203"/>
    <w:rsid w:val="0098040E"/>
    <w:rsid w:val="009B3B00"/>
    <w:rsid w:val="009C68F2"/>
    <w:rsid w:val="009D3662"/>
    <w:rsid w:val="009D3DDA"/>
    <w:rsid w:val="009E554B"/>
    <w:rsid w:val="009F2B91"/>
    <w:rsid w:val="00A04543"/>
    <w:rsid w:val="00A04BF4"/>
    <w:rsid w:val="00A11BC4"/>
    <w:rsid w:val="00A1314E"/>
    <w:rsid w:val="00A13DA4"/>
    <w:rsid w:val="00A152E9"/>
    <w:rsid w:val="00A26B0F"/>
    <w:rsid w:val="00A36715"/>
    <w:rsid w:val="00A4532C"/>
    <w:rsid w:val="00A505CA"/>
    <w:rsid w:val="00A533B8"/>
    <w:rsid w:val="00A5608D"/>
    <w:rsid w:val="00A65989"/>
    <w:rsid w:val="00A7327E"/>
    <w:rsid w:val="00A7371B"/>
    <w:rsid w:val="00A87FAB"/>
    <w:rsid w:val="00A91E60"/>
    <w:rsid w:val="00A93001"/>
    <w:rsid w:val="00A95CC9"/>
    <w:rsid w:val="00A95E0E"/>
    <w:rsid w:val="00A96E28"/>
    <w:rsid w:val="00AA150A"/>
    <w:rsid w:val="00AA348F"/>
    <w:rsid w:val="00AA355B"/>
    <w:rsid w:val="00AA6247"/>
    <w:rsid w:val="00AB088F"/>
    <w:rsid w:val="00AB2B36"/>
    <w:rsid w:val="00AB6C2B"/>
    <w:rsid w:val="00AB7747"/>
    <w:rsid w:val="00AC0E36"/>
    <w:rsid w:val="00AC6440"/>
    <w:rsid w:val="00AC64FE"/>
    <w:rsid w:val="00AD0766"/>
    <w:rsid w:val="00AF6E5E"/>
    <w:rsid w:val="00B0242D"/>
    <w:rsid w:val="00B04520"/>
    <w:rsid w:val="00B05205"/>
    <w:rsid w:val="00B1115F"/>
    <w:rsid w:val="00B11EED"/>
    <w:rsid w:val="00B13F27"/>
    <w:rsid w:val="00B170CF"/>
    <w:rsid w:val="00B245CC"/>
    <w:rsid w:val="00B2796C"/>
    <w:rsid w:val="00B34EE8"/>
    <w:rsid w:val="00B35801"/>
    <w:rsid w:val="00B36AFF"/>
    <w:rsid w:val="00B40236"/>
    <w:rsid w:val="00B51DA6"/>
    <w:rsid w:val="00B62EE0"/>
    <w:rsid w:val="00B67960"/>
    <w:rsid w:val="00B7507C"/>
    <w:rsid w:val="00B75D5F"/>
    <w:rsid w:val="00B83192"/>
    <w:rsid w:val="00B86361"/>
    <w:rsid w:val="00B87084"/>
    <w:rsid w:val="00B9171C"/>
    <w:rsid w:val="00B94504"/>
    <w:rsid w:val="00B977C6"/>
    <w:rsid w:val="00B97D54"/>
    <w:rsid w:val="00BA0EB3"/>
    <w:rsid w:val="00BA3DC6"/>
    <w:rsid w:val="00BB1FC9"/>
    <w:rsid w:val="00BC4C0F"/>
    <w:rsid w:val="00BC58BE"/>
    <w:rsid w:val="00BC5CE4"/>
    <w:rsid w:val="00BD3519"/>
    <w:rsid w:val="00BD3930"/>
    <w:rsid w:val="00BD69CC"/>
    <w:rsid w:val="00BE150D"/>
    <w:rsid w:val="00BE2AEB"/>
    <w:rsid w:val="00BF3E2A"/>
    <w:rsid w:val="00BF624A"/>
    <w:rsid w:val="00C05BB0"/>
    <w:rsid w:val="00C1667E"/>
    <w:rsid w:val="00C3244B"/>
    <w:rsid w:val="00C33163"/>
    <w:rsid w:val="00C37532"/>
    <w:rsid w:val="00C41746"/>
    <w:rsid w:val="00C45419"/>
    <w:rsid w:val="00C45E87"/>
    <w:rsid w:val="00C52344"/>
    <w:rsid w:val="00C5301E"/>
    <w:rsid w:val="00C545DF"/>
    <w:rsid w:val="00C56A87"/>
    <w:rsid w:val="00C613C4"/>
    <w:rsid w:val="00C628F9"/>
    <w:rsid w:val="00C632ED"/>
    <w:rsid w:val="00C653F5"/>
    <w:rsid w:val="00C7048A"/>
    <w:rsid w:val="00C74969"/>
    <w:rsid w:val="00C91A76"/>
    <w:rsid w:val="00CA5B4D"/>
    <w:rsid w:val="00CD0830"/>
    <w:rsid w:val="00CD0A78"/>
    <w:rsid w:val="00CD2483"/>
    <w:rsid w:val="00CE5C3D"/>
    <w:rsid w:val="00CF6EBB"/>
    <w:rsid w:val="00CF7188"/>
    <w:rsid w:val="00D03611"/>
    <w:rsid w:val="00D1008B"/>
    <w:rsid w:val="00D103F0"/>
    <w:rsid w:val="00D12DAB"/>
    <w:rsid w:val="00D13862"/>
    <w:rsid w:val="00D172AE"/>
    <w:rsid w:val="00D2586F"/>
    <w:rsid w:val="00D26E60"/>
    <w:rsid w:val="00D369C4"/>
    <w:rsid w:val="00D40A65"/>
    <w:rsid w:val="00D4213F"/>
    <w:rsid w:val="00D45E08"/>
    <w:rsid w:val="00D545D7"/>
    <w:rsid w:val="00D54A7A"/>
    <w:rsid w:val="00D54E69"/>
    <w:rsid w:val="00D561CD"/>
    <w:rsid w:val="00D56D3C"/>
    <w:rsid w:val="00D618E2"/>
    <w:rsid w:val="00D6512A"/>
    <w:rsid w:val="00D71BC9"/>
    <w:rsid w:val="00D726B6"/>
    <w:rsid w:val="00D73902"/>
    <w:rsid w:val="00D7569C"/>
    <w:rsid w:val="00D84C37"/>
    <w:rsid w:val="00D97FE4"/>
    <w:rsid w:val="00DA5297"/>
    <w:rsid w:val="00DB421F"/>
    <w:rsid w:val="00DB486A"/>
    <w:rsid w:val="00DC336E"/>
    <w:rsid w:val="00DC5D9D"/>
    <w:rsid w:val="00DC69DE"/>
    <w:rsid w:val="00DD1FCD"/>
    <w:rsid w:val="00DD7B20"/>
    <w:rsid w:val="00DE3096"/>
    <w:rsid w:val="00DE6B3B"/>
    <w:rsid w:val="00DF21C7"/>
    <w:rsid w:val="00DF7A0E"/>
    <w:rsid w:val="00E03FFF"/>
    <w:rsid w:val="00E14943"/>
    <w:rsid w:val="00E1634D"/>
    <w:rsid w:val="00E27695"/>
    <w:rsid w:val="00E30FE9"/>
    <w:rsid w:val="00E41652"/>
    <w:rsid w:val="00E444F0"/>
    <w:rsid w:val="00E51835"/>
    <w:rsid w:val="00E54C37"/>
    <w:rsid w:val="00E57A41"/>
    <w:rsid w:val="00E62314"/>
    <w:rsid w:val="00E63879"/>
    <w:rsid w:val="00E64586"/>
    <w:rsid w:val="00E65095"/>
    <w:rsid w:val="00E650CC"/>
    <w:rsid w:val="00E66A23"/>
    <w:rsid w:val="00E66B22"/>
    <w:rsid w:val="00E72EA4"/>
    <w:rsid w:val="00E74E0A"/>
    <w:rsid w:val="00E77614"/>
    <w:rsid w:val="00E81A75"/>
    <w:rsid w:val="00E86652"/>
    <w:rsid w:val="00EA2D7A"/>
    <w:rsid w:val="00EB3265"/>
    <w:rsid w:val="00EB392A"/>
    <w:rsid w:val="00EC452D"/>
    <w:rsid w:val="00EC583C"/>
    <w:rsid w:val="00EC647F"/>
    <w:rsid w:val="00EC6A30"/>
    <w:rsid w:val="00ED1044"/>
    <w:rsid w:val="00ED37FB"/>
    <w:rsid w:val="00EE41D0"/>
    <w:rsid w:val="00EE4BCD"/>
    <w:rsid w:val="00EF4649"/>
    <w:rsid w:val="00EF5137"/>
    <w:rsid w:val="00F0466B"/>
    <w:rsid w:val="00F068B7"/>
    <w:rsid w:val="00F17EFE"/>
    <w:rsid w:val="00F225AF"/>
    <w:rsid w:val="00F24033"/>
    <w:rsid w:val="00F253EB"/>
    <w:rsid w:val="00F30591"/>
    <w:rsid w:val="00F314AA"/>
    <w:rsid w:val="00F31710"/>
    <w:rsid w:val="00F33E09"/>
    <w:rsid w:val="00F34E2A"/>
    <w:rsid w:val="00F533DA"/>
    <w:rsid w:val="00F5352C"/>
    <w:rsid w:val="00F5387F"/>
    <w:rsid w:val="00F54A23"/>
    <w:rsid w:val="00F578BA"/>
    <w:rsid w:val="00F61811"/>
    <w:rsid w:val="00F658E5"/>
    <w:rsid w:val="00F67CB2"/>
    <w:rsid w:val="00F7367F"/>
    <w:rsid w:val="00F93CEB"/>
    <w:rsid w:val="00FB525A"/>
    <w:rsid w:val="00FB54BD"/>
    <w:rsid w:val="00FC0B9E"/>
    <w:rsid w:val="00FC36BF"/>
    <w:rsid w:val="00FC5994"/>
    <w:rsid w:val="00FC7671"/>
    <w:rsid w:val="00FD6CD6"/>
    <w:rsid w:val="00FE156E"/>
    <w:rsid w:val="00FE212C"/>
    <w:rsid w:val="00FF731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A6B4E"/>
  <w15:chartTrackingRefBased/>
  <w15:docId w15:val="{26D2520D-6797-4936-8EE4-11E003F4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578"/>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38F"/>
  </w:style>
  <w:style w:type="paragraph" w:styleId="Footer">
    <w:name w:val="footer"/>
    <w:basedOn w:val="Normal"/>
    <w:link w:val="FooterChar"/>
    <w:uiPriority w:val="99"/>
    <w:unhideWhenUsed/>
    <w:rsid w:val="002F4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38F"/>
  </w:style>
  <w:style w:type="character" w:styleId="Hyperlink">
    <w:name w:val="Hyperlink"/>
    <w:basedOn w:val="DefaultParagraphFont"/>
    <w:uiPriority w:val="99"/>
    <w:unhideWhenUsed/>
    <w:rsid w:val="002F438F"/>
    <w:rPr>
      <w:color w:val="0563C1" w:themeColor="hyperlink"/>
      <w:u w:val="single"/>
    </w:rPr>
  </w:style>
  <w:style w:type="character" w:customStyle="1" w:styleId="UnresolvedMention1">
    <w:name w:val="Unresolved Mention1"/>
    <w:basedOn w:val="DefaultParagraphFont"/>
    <w:uiPriority w:val="99"/>
    <w:semiHidden/>
    <w:unhideWhenUsed/>
    <w:rsid w:val="002F438F"/>
    <w:rPr>
      <w:color w:val="605E5C"/>
      <w:shd w:val="clear" w:color="auto" w:fill="E1DFDD"/>
    </w:rPr>
  </w:style>
  <w:style w:type="character" w:styleId="CommentReference">
    <w:name w:val="annotation reference"/>
    <w:basedOn w:val="DefaultParagraphFont"/>
    <w:uiPriority w:val="99"/>
    <w:semiHidden/>
    <w:unhideWhenUsed/>
    <w:rsid w:val="00FC0B9E"/>
    <w:rPr>
      <w:sz w:val="16"/>
      <w:szCs w:val="16"/>
    </w:rPr>
  </w:style>
  <w:style w:type="paragraph" w:styleId="CommentText">
    <w:name w:val="annotation text"/>
    <w:basedOn w:val="Normal"/>
    <w:link w:val="CommentTextChar"/>
    <w:uiPriority w:val="99"/>
    <w:unhideWhenUsed/>
    <w:rsid w:val="00FC0B9E"/>
    <w:pPr>
      <w:spacing w:line="240" w:lineRule="auto"/>
    </w:pPr>
    <w:rPr>
      <w:sz w:val="20"/>
      <w:szCs w:val="20"/>
    </w:rPr>
  </w:style>
  <w:style w:type="character" w:customStyle="1" w:styleId="CommentTextChar">
    <w:name w:val="Comment Text Char"/>
    <w:basedOn w:val="DefaultParagraphFont"/>
    <w:link w:val="CommentText"/>
    <w:uiPriority w:val="99"/>
    <w:rsid w:val="00FC0B9E"/>
    <w:rPr>
      <w:sz w:val="20"/>
      <w:szCs w:val="20"/>
    </w:rPr>
  </w:style>
  <w:style w:type="paragraph" w:styleId="CommentSubject">
    <w:name w:val="annotation subject"/>
    <w:basedOn w:val="CommentText"/>
    <w:next w:val="CommentText"/>
    <w:link w:val="CommentSubjectChar"/>
    <w:uiPriority w:val="99"/>
    <w:semiHidden/>
    <w:unhideWhenUsed/>
    <w:rsid w:val="00FC0B9E"/>
    <w:rPr>
      <w:b/>
      <w:bCs/>
    </w:rPr>
  </w:style>
  <w:style w:type="character" w:customStyle="1" w:styleId="CommentSubjectChar">
    <w:name w:val="Comment Subject Char"/>
    <w:basedOn w:val="CommentTextChar"/>
    <w:link w:val="CommentSubject"/>
    <w:uiPriority w:val="99"/>
    <w:semiHidden/>
    <w:rsid w:val="00FC0B9E"/>
    <w:rPr>
      <w:b/>
      <w:bCs/>
      <w:sz w:val="20"/>
      <w:szCs w:val="20"/>
    </w:rPr>
  </w:style>
  <w:style w:type="paragraph" w:styleId="Revision">
    <w:name w:val="Revision"/>
    <w:hidden/>
    <w:uiPriority w:val="99"/>
    <w:semiHidden/>
    <w:rsid w:val="00DD1FCD"/>
    <w:pPr>
      <w:spacing w:after="0" w:line="240" w:lineRule="auto"/>
    </w:pPr>
  </w:style>
  <w:style w:type="paragraph" w:styleId="BodyText2">
    <w:name w:val="Body Text 2"/>
    <w:basedOn w:val="Normal"/>
    <w:link w:val="BodyText2Char"/>
    <w:autoRedefine/>
    <w:uiPriority w:val="99"/>
    <w:rsid w:val="00B67960"/>
    <w:pPr>
      <w:autoSpaceDE w:val="0"/>
      <w:autoSpaceDN w:val="0"/>
      <w:adjustRightInd w:val="0"/>
      <w:spacing w:after="0" w:line="240" w:lineRule="auto"/>
      <w:jc w:val="both"/>
    </w:pPr>
    <w:rPr>
      <w:rFonts w:ascii="Arial" w:eastAsia="Times New Roman" w:hAnsi="Arial" w:cs="Arial"/>
      <w:i/>
      <w:iCs/>
      <w:sz w:val="16"/>
      <w:szCs w:val="16"/>
      <w:lang w:eastAsia="el-GR"/>
    </w:rPr>
  </w:style>
  <w:style w:type="character" w:customStyle="1" w:styleId="BodyText2Char">
    <w:name w:val="Body Text 2 Char"/>
    <w:basedOn w:val="DefaultParagraphFont"/>
    <w:link w:val="BodyText2"/>
    <w:uiPriority w:val="99"/>
    <w:rsid w:val="00B67960"/>
    <w:rPr>
      <w:rFonts w:ascii="Arial" w:eastAsia="Times New Roman" w:hAnsi="Arial" w:cs="Arial"/>
      <w:i/>
      <w:iCs/>
      <w:sz w:val="16"/>
      <w:szCs w:val="16"/>
      <w:lang w:val="el-GR" w:eastAsia="el-GR"/>
    </w:rPr>
  </w:style>
  <w:style w:type="character" w:styleId="FollowedHyperlink">
    <w:name w:val="FollowedHyperlink"/>
    <w:basedOn w:val="DefaultParagraphFont"/>
    <w:uiPriority w:val="99"/>
    <w:semiHidden/>
    <w:unhideWhenUsed/>
    <w:rsid w:val="00F17EFE"/>
    <w:rPr>
      <w:color w:val="954F72" w:themeColor="followedHyperlink"/>
      <w:u w:val="single"/>
    </w:rPr>
  </w:style>
  <w:style w:type="paragraph" w:styleId="BalloonText">
    <w:name w:val="Balloon Text"/>
    <w:basedOn w:val="Normal"/>
    <w:link w:val="BalloonTextChar"/>
    <w:uiPriority w:val="99"/>
    <w:semiHidden/>
    <w:unhideWhenUsed/>
    <w:rsid w:val="004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D70"/>
    <w:rPr>
      <w:rFonts w:ascii="Segoe UI" w:hAnsi="Segoe UI" w:cs="Segoe UI"/>
      <w:sz w:val="18"/>
      <w:szCs w:val="18"/>
    </w:rPr>
  </w:style>
  <w:style w:type="paragraph" w:styleId="NormalWeb">
    <w:name w:val="Normal (Web)"/>
    <w:basedOn w:val="Normal"/>
    <w:uiPriority w:val="99"/>
    <w:unhideWhenUsed/>
    <w:rsid w:val="008A25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UnresolvedMention2">
    <w:name w:val="Unresolved Mention2"/>
    <w:basedOn w:val="DefaultParagraphFont"/>
    <w:uiPriority w:val="99"/>
    <w:semiHidden/>
    <w:unhideWhenUsed/>
    <w:rsid w:val="00E63879"/>
    <w:rPr>
      <w:color w:val="605E5C"/>
      <w:shd w:val="clear" w:color="auto" w:fill="E1DFDD"/>
    </w:rPr>
  </w:style>
  <w:style w:type="character" w:styleId="Emphasis">
    <w:name w:val="Emphasis"/>
    <w:basedOn w:val="DefaultParagraphFont"/>
    <w:uiPriority w:val="20"/>
    <w:qFormat/>
    <w:rsid w:val="0025184D"/>
    <w:rPr>
      <w:i/>
      <w:iCs/>
    </w:rPr>
  </w:style>
  <w:style w:type="character" w:styleId="UnresolvedMention">
    <w:name w:val="Unresolved Mention"/>
    <w:basedOn w:val="DefaultParagraphFont"/>
    <w:uiPriority w:val="99"/>
    <w:rsid w:val="006E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1243">
      <w:bodyDiv w:val="1"/>
      <w:marLeft w:val="0"/>
      <w:marRight w:val="0"/>
      <w:marTop w:val="0"/>
      <w:marBottom w:val="0"/>
      <w:divBdr>
        <w:top w:val="none" w:sz="0" w:space="0" w:color="auto"/>
        <w:left w:val="none" w:sz="0" w:space="0" w:color="auto"/>
        <w:bottom w:val="none" w:sz="0" w:space="0" w:color="auto"/>
        <w:right w:val="none" w:sz="0" w:space="0" w:color="auto"/>
      </w:divBdr>
    </w:div>
    <w:div w:id="159608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n.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veroulis@elin.g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elin.g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C149C-2424-4974-B177-7494E6FE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NGrigorakou</dc:creator>
  <cp:lastModifiedBy>Konstantina Mpatzaki</cp:lastModifiedBy>
  <cp:revision>23</cp:revision>
  <cp:lastPrinted>2022-11-09T09:09:00Z</cp:lastPrinted>
  <dcterms:created xsi:type="dcterms:W3CDTF">2024-02-21T10:43:00Z</dcterms:created>
  <dcterms:modified xsi:type="dcterms:W3CDTF">2024-04-23T07:31:00Z</dcterms:modified>
</cp:coreProperties>
</file>