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CE54" w14:textId="27301CF9" w:rsidR="00D85565" w:rsidRPr="0082037B" w:rsidRDefault="0082037B" w:rsidP="00D85565">
      <w:pPr>
        <w:pStyle w:val="Heading8"/>
        <w:pBdr>
          <w:top w:val="single" w:sz="2" w:space="7" w:color="FF0000"/>
          <w:bottom w:val="single" w:sz="2" w:space="6" w:color="FF0000"/>
        </w:pBdr>
        <w:spacing w:before="0"/>
        <w:jc w:val="center"/>
        <w:rPr>
          <w:rFonts w:ascii="Arial" w:hAnsi="Arial" w:cs="Arial"/>
          <w:b/>
          <w:bCs/>
          <w:i w:val="0"/>
          <w:iCs w:val="0"/>
          <w:sz w:val="28"/>
          <w:szCs w:val="28"/>
          <w:lang w:val="el-GR"/>
        </w:rPr>
      </w:pPr>
      <w:r>
        <w:rPr>
          <w:rFonts w:ascii="Arial" w:hAnsi="Arial" w:cs="Arial"/>
          <w:b/>
          <w:bCs/>
          <w:i w:val="0"/>
          <w:iCs w:val="0"/>
          <w:sz w:val="28"/>
          <w:szCs w:val="28"/>
          <w:lang w:val="el-GR"/>
        </w:rPr>
        <w:t>Δελτίο Τύπου</w:t>
      </w:r>
    </w:p>
    <w:p w14:paraId="30E08638" w14:textId="77777777" w:rsidR="00502A2E" w:rsidRDefault="00502A2E" w:rsidP="009678C2">
      <w:pPr>
        <w:spacing w:line="288" w:lineRule="auto"/>
        <w:jc w:val="center"/>
        <w:rPr>
          <w:rFonts w:ascii="Arial" w:hAnsi="Arial" w:cs="Arial"/>
          <w:b/>
          <w:bCs/>
          <w:lang w:val="el-GR"/>
        </w:rPr>
      </w:pPr>
    </w:p>
    <w:p w14:paraId="33ED4D97" w14:textId="5C651E8A" w:rsidR="00DA5ADA" w:rsidRPr="004372AE" w:rsidRDefault="009678C2" w:rsidP="00C14C78">
      <w:pPr>
        <w:spacing w:line="288" w:lineRule="auto"/>
        <w:jc w:val="center"/>
        <w:rPr>
          <w:rFonts w:ascii="Arial" w:hAnsi="Arial" w:cs="Arial"/>
          <w:b/>
          <w:bCs/>
          <w:lang w:val="el-GR"/>
        </w:rPr>
      </w:pPr>
      <w:r w:rsidRPr="0004363D">
        <w:rPr>
          <w:rFonts w:ascii="Arial" w:hAnsi="Arial" w:cs="Arial"/>
          <w:b/>
          <w:bCs/>
          <w:lang w:val="el-GR"/>
        </w:rPr>
        <w:t>Μνημόνιο Συνεργασίας</w:t>
      </w:r>
      <w:r w:rsidRPr="009678C2">
        <w:rPr>
          <w:rFonts w:ascii="Arial" w:hAnsi="Arial" w:cs="Arial"/>
          <w:b/>
          <w:bCs/>
          <w:lang w:val="el-GR"/>
        </w:rPr>
        <w:t xml:space="preserve"> </w:t>
      </w:r>
      <w:r w:rsidRPr="0004363D">
        <w:rPr>
          <w:rFonts w:ascii="Arial" w:hAnsi="Arial" w:cs="Arial"/>
          <w:b/>
          <w:bCs/>
          <w:lang w:val="el-GR"/>
        </w:rPr>
        <w:t>της</w:t>
      </w:r>
      <w:r w:rsidRPr="004372AE">
        <w:rPr>
          <w:rFonts w:ascii="Arial" w:hAnsi="Arial" w:cs="Arial"/>
          <w:b/>
          <w:bCs/>
          <w:lang w:val="el-GR"/>
        </w:rPr>
        <w:t xml:space="preserve"> </w:t>
      </w:r>
      <w:r w:rsidRPr="00016C18">
        <w:rPr>
          <w:rFonts w:ascii="Arial" w:hAnsi="Arial" w:cs="Arial"/>
          <w:b/>
          <w:bCs/>
        </w:rPr>
        <w:t>Intracom</w:t>
      </w:r>
      <w:r w:rsidRPr="004372AE">
        <w:rPr>
          <w:rFonts w:ascii="Arial" w:hAnsi="Arial" w:cs="Arial"/>
          <w:b/>
          <w:bCs/>
          <w:lang w:val="el-GR"/>
        </w:rPr>
        <w:t xml:space="preserve"> </w:t>
      </w:r>
      <w:r w:rsidRPr="00016C18">
        <w:rPr>
          <w:rFonts w:ascii="Arial" w:hAnsi="Arial" w:cs="Arial"/>
          <w:b/>
          <w:bCs/>
        </w:rPr>
        <w:t>Telecom</w:t>
      </w:r>
      <w:r>
        <w:rPr>
          <w:rFonts w:ascii="Arial" w:hAnsi="Arial" w:cs="Arial"/>
          <w:b/>
          <w:bCs/>
          <w:lang w:val="el-GR"/>
        </w:rPr>
        <w:t xml:space="preserve"> με το </w:t>
      </w:r>
      <w:r w:rsidR="00C14C78" w:rsidRPr="0004363D">
        <w:rPr>
          <w:rFonts w:ascii="Arial" w:hAnsi="Arial" w:cs="Arial"/>
          <w:b/>
          <w:bCs/>
          <w:lang w:val="el-GR"/>
        </w:rPr>
        <w:t>Οικονομικό</w:t>
      </w:r>
      <w:r w:rsidRPr="0004363D">
        <w:rPr>
          <w:rFonts w:ascii="Arial" w:hAnsi="Arial" w:cs="Arial"/>
          <w:b/>
          <w:bCs/>
          <w:lang w:val="el-GR"/>
        </w:rPr>
        <w:t xml:space="preserve"> </w:t>
      </w:r>
      <w:r w:rsidR="00C14C78" w:rsidRPr="0004363D">
        <w:rPr>
          <w:rFonts w:ascii="Arial" w:hAnsi="Arial" w:cs="Arial"/>
          <w:b/>
          <w:bCs/>
          <w:lang w:val="el-GR"/>
        </w:rPr>
        <w:t>Πανεπιστήμ</w:t>
      </w:r>
      <w:r w:rsidR="00C14C78">
        <w:rPr>
          <w:rFonts w:ascii="Arial" w:hAnsi="Arial" w:cs="Arial"/>
          <w:b/>
          <w:bCs/>
          <w:lang w:val="el-GR"/>
        </w:rPr>
        <w:t>ιο</w:t>
      </w:r>
      <w:r w:rsidRPr="0004363D">
        <w:rPr>
          <w:rFonts w:ascii="Arial" w:hAnsi="Arial" w:cs="Arial"/>
          <w:b/>
          <w:bCs/>
          <w:lang w:val="el-GR"/>
        </w:rPr>
        <w:t xml:space="preserve"> Αθηνών</w:t>
      </w:r>
    </w:p>
    <w:p w14:paraId="3282C616" w14:textId="78BFE3FC" w:rsidR="00DA5ADA" w:rsidRPr="00C14C78" w:rsidRDefault="00CF172A" w:rsidP="00C24EF8">
      <w:pPr>
        <w:pStyle w:val="NormalWeb"/>
        <w:spacing w:line="288" w:lineRule="auto"/>
        <w:jc w:val="both"/>
        <w:rPr>
          <w:rFonts w:ascii="Arial" w:hAnsi="Arial" w:cs="Arial"/>
          <w:bCs/>
          <w:sz w:val="20"/>
          <w:szCs w:val="20"/>
          <w:lang w:val="el-GR"/>
        </w:rPr>
      </w:pPr>
      <w:r>
        <w:rPr>
          <w:rFonts w:ascii="Arial" w:hAnsi="Arial" w:cs="Arial"/>
          <w:b/>
          <w:bCs/>
          <w:sz w:val="20"/>
          <w:szCs w:val="20"/>
          <w:lang w:val="el-GR"/>
        </w:rPr>
        <w:t>Αθήνα</w:t>
      </w:r>
      <w:r w:rsidR="00820D66" w:rsidRPr="0087623A">
        <w:rPr>
          <w:rFonts w:ascii="Arial" w:hAnsi="Arial" w:cs="Arial"/>
          <w:b/>
          <w:bCs/>
          <w:sz w:val="20"/>
          <w:szCs w:val="20"/>
          <w:lang w:val="el-GR"/>
        </w:rPr>
        <w:t xml:space="preserve">, </w:t>
      </w:r>
      <w:r w:rsidR="00820D66" w:rsidRPr="00820D66">
        <w:rPr>
          <w:rFonts w:ascii="Arial" w:hAnsi="Arial" w:cs="Arial"/>
          <w:b/>
          <w:bCs/>
          <w:sz w:val="20"/>
          <w:szCs w:val="20"/>
          <w:lang w:val="el-GR"/>
        </w:rPr>
        <w:t>Ελλάδα</w:t>
      </w:r>
      <w:r w:rsidR="00820D66" w:rsidRPr="0087623A">
        <w:rPr>
          <w:rFonts w:ascii="Arial" w:hAnsi="Arial" w:cs="Arial"/>
          <w:b/>
          <w:bCs/>
          <w:sz w:val="20"/>
          <w:szCs w:val="20"/>
          <w:lang w:val="el-GR"/>
        </w:rPr>
        <w:t xml:space="preserve"> –</w:t>
      </w:r>
      <w:r w:rsidR="00C24EF8" w:rsidRPr="00C24EF8">
        <w:rPr>
          <w:rFonts w:ascii="Arial" w:hAnsi="Arial" w:cs="Arial"/>
          <w:b/>
          <w:bCs/>
          <w:sz w:val="20"/>
          <w:szCs w:val="20"/>
          <w:lang w:val="el-GR"/>
        </w:rPr>
        <w:t xml:space="preserve"> </w:t>
      </w:r>
      <w:r w:rsidR="0004363D" w:rsidRPr="0004363D">
        <w:rPr>
          <w:rFonts w:ascii="Arial" w:hAnsi="Arial" w:cs="Arial"/>
          <w:b/>
          <w:bCs/>
          <w:sz w:val="20"/>
          <w:szCs w:val="20"/>
          <w:lang w:val="el-GR"/>
        </w:rPr>
        <w:t>2</w:t>
      </w:r>
      <w:r w:rsidR="00C24EF8" w:rsidRPr="00C24EF8">
        <w:rPr>
          <w:rFonts w:ascii="Arial" w:hAnsi="Arial" w:cs="Arial"/>
          <w:b/>
          <w:bCs/>
          <w:sz w:val="20"/>
          <w:szCs w:val="20"/>
          <w:lang w:val="el-GR"/>
        </w:rPr>
        <w:t xml:space="preserve">3 </w:t>
      </w:r>
      <w:r w:rsidR="00C24EF8">
        <w:rPr>
          <w:rFonts w:ascii="Arial" w:hAnsi="Arial" w:cs="Arial"/>
          <w:b/>
          <w:bCs/>
          <w:sz w:val="20"/>
          <w:szCs w:val="20"/>
          <w:lang w:val="el-GR"/>
        </w:rPr>
        <w:t>Απριλίου</w:t>
      </w:r>
      <w:r w:rsidR="00820D66" w:rsidRPr="0087623A">
        <w:rPr>
          <w:rFonts w:ascii="Arial" w:hAnsi="Arial" w:cs="Arial"/>
          <w:b/>
          <w:bCs/>
          <w:sz w:val="20"/>
          <w:szCs w:val="20"/>
          <w:lang w:val="el-GR"/>
        </w:rPr>
        <w:t xml:space="preserve"> 2024</w:t>
      </w:r>
      <w:r w:rsidR="00820D66" w:rsidRPr="0087623A">
        <w:rPr>
          <w:rFonts w:ascii="Arial" w:hAnsi="Arial" w:cs="Arial"/>
          <w:bCs/>
          <w:sz w:val="20"/>
          <w:szCs w:val="20"/>
          <w:lang w:val="el-GR"/>
        </w:rPr>
        <w:t xml:space="preserve"> </w:t>
      </w:r>
      <w:r w:rsidR="00C24EF8">
        <w:rPr>
          <w:rFonts w:ascii="Arial" w:hAnsi="Arial" w:cs="Arial"/>
          <w:bCs/>
          <w:sz w:val="20"/>
          <w:szCs w:val="20"/>
          <w:lang w:val="el-GR"/>
        </w:rPr>
        <w:t>–</w:t>
      </w:r>
      <w:r w:rsidR="00C24EF8" w:rsidRPr="00C24EF8">
        <w:rPr>
          <w:rFonts w:ascii="Arial" w:hAnsi="Arial" w:cs="Arial"/>
          <w:bCs/>
          <w:sz w:val="20"/>
          <w:szCs w:val="20"/>
          <w:lang w:val="el-GR"/>
        </w:rPr>
        <w:t xml:space="preserve"> </w:t>
      </w:r>
      <w:r w:rsidR="00C24EF8" w:rsidRPr="00F334C4">
        <w:rPr>
          <w:rFonts w:ascii="Arial" w:hAnsi="Arial" w:cs="Arial"/>
          <w:bCs/>
          <w:sz w:val="20"/>
          <w:szCs w:val="20"/>
          <w:lang w:val="el-GR"/>
        </w:rPr>
        <w:t xml:space="preserve">Η </w:t>
      </w:r>
      <w:r w:rsidR="00C24EF8" w:rsidRPr="00F334C4">
        <w:rPr>
          <w:rFonts w:ascii="Arial" w:hAnsi="Arial" w:cs="Arial"/>
          <w:bCs/>
          <w:sz w:val="20"/>
          <w:szCs w:val="20"/>
        </w:rPr>
        <w:t>Intracom</w:t>
      </w:r>
      <w:r w:rsidR="00C24EF8" w:rsidRPr="00F334C4">
        <w:rPr>
          <w:rFonts w:ascii="Arial" w:hAnsi="Arial" w:cs="Arial"/>
          <w:bCs/>
          <w:sz w:val="20"/>
          <w:szCs w:val="20"/>
          <w:lang w:val="el-GR"/>
        </w:rPr>
        <w:t xml:space="preserve"> </w:t>
      </w:r>
      <w:r w:rsidR="00C24EF8" w:rsidRPr="00F334C4">
        <w:rPr>
          <w:rFonts w:ascii="Arial" w:hAnsi="Arial" w:cs="Arial"/>
          <w:bCs/>
          <w:sz w:val="20"/>
          <w:szCs w:val="20"/>
        </w:rPr>
        <w:t>Telecom</w:t>
      </w:r>
      <w:r w:rsidR="00C24EF8" w:rsidRPr="00F334C4">
        <w:rPr>
          <w:rFonts w:ascii="Arial" w:hAnsi="Arial" w:cs="Arial"/>
          <w:bCs/>
          <w:sz w:val="20"/>
          <w:szCs w:val="20"/>
          <w:lang w:val="el-GR"/>
        </w:rPr>
        <w:t xml:space="preserve">, </w:t>
      </w:r>
      <w:r w:rsidR="00C24EF8">
        <w:rPr>
          <w:rFonts w:ascii="Arial" w:hAnsi="Arial" w:cs="Arial"/>
          <w:bCs/>
          <w:sz w:val="20"/>
          <w:szCs w:val="20"/>
          <w:lang w:val="el-GR"/>
        </w:rPr>
        <w:t>δ</w:t>
      </w:r>
      <w:r w:rsidR="00C24EF8" w:rsidRPr="009109BF">
        <w:rPr>
          <w:rFonts w:ascii="Arial" w:hAnsi="Arial" w:cs="Arial"/>
          <w:bCs/>
          <w:sz w:val="20"/>
          <w:szCs w:val="20"/>
          <w:lang w:val="el-GR"/>
        </w:rPr>
        <w:t>ιεθνής κατασκευαστής τεχνολογικών συστημάτων &amp; λύσεων</w:t>
      </w:r>
      <w:r w:rsidR="00C24EF8" w:rsidRPr="00F334C4">
        <w:rPr>
          <w:rFonts w:ascii="Arial" w:hAnsi="Arial" w:cs="Arial"/>
          <w:bCs/>
          <w:sz w:val="20"/>
          <w:szCs w:val="20"/>
          <w:lang w:val="el-GR"/>
        </w:rPr>
        <w:t>,</w:t>
      </w:r>
      <w:r w:rsidR="0004363D">
        <w:rPr>
          <w:rFonts w:ascii="Arial" w:hAnsi="Arial" w:cs="Arial"/>
          <w:bCs/>
          <w:sz w:val="20"/>
          <w:szCs w:val="20"/>
          <w:lang w:val="el-GR"/>
        </w:rPr>
        <w:t xml:space="preserve"> και το </w:t>
      </w:r>
      <w:r w:rsidR="0004363D" w:rsidRPr="0004363D">
        <w:rPr>
          <w:rFonts w:ascii="Arial" w:hAnsi="Arial" w:cs="Arial"/>
          <w:bCs/>
          <w:sz w:val="20"/>
          <w:szCs w:val="20"/>
          <w:lang w:val="el-GR"/>
        </w:rPr>
        <w:t xml:space="preserve">Οικονομικό Πανεπιστήμιο Αθηνών (ΟΠΑ) </w:t>
      </w:r>
      <w:r w:rsidR="00C24EF8" w:rsidRPr="00F334C4">
        <w:rPr>
          <w:rFonts w:ascii="Arial" w:hAnsi="Arial" w:cs="Arial"/>
          <w:bCs/>
          <w:sz w:val="20"/>
          <w:szCs w:val="20"/>
          <w:lang w:val="el-GR"/>
        </w:rPr>
        <w:t>ανακοιν</w:t>
      </w:r>
      <w:r w:rsidR="0004363D">
        <w:rPr>
          <w:rFonts w:ascii="Arial" w:hAnsi="Arial" w:cs="Arial"/>
          <w:bCs/>
          <w:sz w:val="20"/>
          <w:szCs w:val="20"/>
          <w:lang w:val="el-GR"/>
        </w:rPr>
        <w:t xml:space="preserve">ώνουν τη σύναψη </w:t>
      </w:r>
      <w:r w:rsidR="0004363D" w:rsidRPr="0004363D">
        <w:rPr>
          <w:rFonts w:ascii="Arial" w:hAnsi="Arial" w:cs="Arial"/>
          <w:bCs/>
          <w:sz w:val="20"/>
          <w:szCs w:val="20"/>
          <w:lang w:val="el-GR"/>
        </w:rPr>
        <w:t>Μνημ</w:t>
      </w:r>
      <w:r w:rsidR="0004363D">
        <w:rPr>
          <w:rFonts w:ascii="Arial" w:hAnsi="Arial" w:cs="Arial"/>
          <w:bCs/>
          <w:sz w:val="20"/>
          <w:szCs w:val="20"/>
          <w:lang w:val="el-GR"/>
        </w:rPr>
        <w:t>ονίου</w:t>
      </w:r>
      <w:r w:rsidR="0004363D" w:rsidRPr="0004363D">
        <w:rPr>
          <w:rFonts w:ascii="Arial" w:hAnsi="Arial" w:cs="Arial"/>
          <w:bCs/>
          <w:sz w:val="20"/>
          <w:szCs w:val="20"/>
          <w:lang w:val="el-GR"/>
        </w:rPr>
        <w:t xml:space="preserve"> Συνεργασίας με στόχο την ενδυνάμωση της σχέσης μεταξύ ακαδημαϊκής κοινότητας και επιχειρηματικότητας. Η συνεργασία </w:t>
      </w:r>
      <w:r w:rsidR="003800E8">
        <w:rPr>
          <w:rFonts w:ascii="Arial" w:hAnsi="Arial" w:cs="Arial"/>
          <w:bCs/>
          <w:sz w:val="20"/>
          <w:szCs w:val="20"/>
          <w:lang w:val="el-GR"/>
        </w:rPr>
        <w:t>αυτή</w:t>
      </w:r>
      <w:r w:rsidR="0004363D" w:rsidRPr="0004363D">
        <w:rPr>
          <w:rFonts w:ascii="Arial" w:hAnsi="Arial" w:cs="Arial"/>
          <w:bCs/>
          <w:sz w:val="20"/>
          <w:szCs w:val="20"/>
          <w:lang w:val="el-GR"/>
        </w:rPr>
        <w:t xml:space="preserve"> επιβεβαιώνει την κοινή τους δέσμευση για παραγωγή νέων γνώσεων ώστε να περιοριστεί το χάσμα δεξιοτήτων μεταξύ εκπαίδευσης και εργασίας.</w:t>
      </w:r>
      <w:r w:rsidR="009F448D">
        <w:rPr>
          <w:rFonts w:ascii="Arial" w:hAnsi="Arial" w:cs="Arial"/>
          <w:bCs/>
          <w:sz w:val="20"/>
          <w:szCs w:val="20"/>
          <w:lang w:val="el-GR"/>
        </w:rPr>
        <w:t xml:space="preserve"> </w:t>
      </w:r>
    </w:p>
    <w:p w14:paraId="1430FDC0" w14:textId="2F224910" w:rsidR="00DA5ADA" w:rsidRDefault="0004363D" w:rsidP="0004363D">
      <w:pPr>
        <w:pStyle w:val="NormalWeb"/>
        <w:spacing w:line="288" w:lineRule="auto"/>
        <w:jc w:val="both"/>
        <w:rPr>
          <w:rFonts w:ascii="Arial" w:hAnsi="Arial" w:cs="Arial"/>
          <w:bCs/>
          <w:sz w:val="20"/>
          <w:szCs w:val="20"/>
          <w:lang w:val="el-GR"/>
        </w:rPr>
      </w:pPr>
      <w:r w:rsidRPr="0004363D">
        <w:rPr>
          <w:rFonts w:ascii="Arial" w:hAnsi="Arial" w:cs="Arial"/>
          <w:bCs/>
          <w:sz w:val="20"/>
          <w:szCs w:val="20"/>
          <w:lang w:val="el-GR"/>
        </w:rPr>
        <w:t xml:space="preserve">Αναγνωρίζοντας τη σημασία και το αμοιβαίο όφελος που προκύπτει από τη διμερή συνεργασία σε θέματα Τεχνολογικής Ανάπτυξης και Καινοτομίας, το Οικονομικό Πανεπιστήμιο Αθηνών και η </w:t>
      </w:r>
      <w:r w:rsidRPr="0004363D">
        <w:rPr>
          <w:rFonts w:ascii="Arial" w:hAnsi="Arial" w:cs="Arial"/>
          <w:bCs/>
          <w:sz w:val="20"/>
          <w:szCs w:val="20"/>
          <w:lang w:val="en-US"/>
        </w:rPr>
        <w:t>Intracom</w:t>
      </w:r>
      <w:r w:rsidRPr="0004363D">
        <w:rPr>
          <w:rFonts w:ascii="Arial" w:hAnsi="Arial" w:cs="Arial"/>
          <w:bCs/>
          <w:sz w:val="20"/>
          <w:szCs w:val="20"/>
          <w:lang w:val="el-GR"/>
        </w:rPr>
        <w:t xml:space="preserve"> </w:t>
      </w:r>
      <w:r w:rsidRPr="0004363D">
        <w:rPr>
          <w:rFonts w:ascii="Arial" w:hAnsi="Arial" w:cs="Arial"/>
          <w:bCs/>
          <w:sz w:val="20"/>
          <w:szCs w:val="20"/>
          <w:lang w:val="en-US"/>
        </w:rPr>
        <w:t>Telecom</w:t>
      </w:r>
      <w:r w:rsidRPr="0004363D">
        <w:rPr>
          <w:rFonts w:ascii="Arial" w:hAnsi="Arial" w:cs="Arial"/>
          <w:bCs/>
          <w:sz w:val="20"/>
          <w:szCs w:val="20"/>
          <w:lang w:val="el-GR"/>
        </w:rPr>
        <w:t xml:space="preserve">  συμφώνησαν να αναλάβουν κοινό σχέδιο δράσης που ενδεικτικά περιλαμβάνει: </w:t>
      </w:r>
    </w:p>
    <w:p w14:paraId="421EC5D6" w14:textId="3218826E" w:rsidR="0004363D" w:rsidRPr="0004363D" w:rsidRDefault="0004363D" w:rsidP="0004363D">
      <w:pPr>
        <w:pStyle w:val="NormalWeb"/>
        <w:numPr>
          <w:ilvl w:val="0"/>
          <w:numId w:val="5"/>
        </w:numPr>
        <w:spacing w:line="288" w:lineRule="auto"/>
        <w:jc w:val="both"/>
        <w:rPr>
          <w:rFonts w:ascii="Arial" w:hAnsi="Arial" w:cs="Arial"/>
          <w:bCs/>
          <w:sz w:val="20"/>
          <w:szCs w:val="20"/>
          <w:lang w:val="el-GR"/>
        </w:rPr>
      </w:pPr>
      <w:r w:rsidRPr="0004363D">
        <w:rPr>
          <w:rFonts w:ascii="Arial" w:hAnsi="Arial" w:cs="Arial"/>
          <w:bCs/>
          <w:sz w:val="20"/>
          <w:szCs w:val="20"/>
          <w:lang w:val="el-GR"/>
        </w:rPr>
        <w:t>τη διευκόλυνση της ανταλλαγής πληροφοριών και γνώσεων</w:t>
      </w:r>
    </w:p>
    <w:p w14:paraId="31987B89" w14:textId="15507A3B" w:rsidR="0004363D" w:rsidRPr="0004363D" w:rsidRDefault="0004363D" w:rsidP="0004363D">
      <w:pPr>
        <w:pStyle w:val="NormalWeb"/>
        <w:numPr>
          <w:ilvl w:val="0"/>
          <w:numId w:val="5"/>
        </w:numPr>
        <w:spacing w:line="288" w:lineRule="auto"/>
        <w:jc w:val="both"/>
        <w:rPr>
          <w:rFonts w:ascii="Arial" w:hAnsi="Arial" w:cs="Arial"/>
          <w:bCs/>
          <w:sz w:val="20"/>
          <w:szCs w:val="20"/>
          <w:lang w:val="el-GR"/>
        </w:rPr>
      </w:pPr>
      <w:r w:rsidRPr="0004363D">
        <w:rPr>
          <w:rFonts w:ascii="Arial" w:hAnsi="Arial" w:cs="Arial"/>
          <w:bCs/>
          <w:sz w:val="20"/>
          <w:szCs w:val="20"/>
          <w:lang w:val="el-GR"/>
        </w:rPr>
        <w:t xml:space="preserve">την ενθάρρυνση ανάληψης κοινών εκπαιδευτικών δραστηριοτήτων  και  ερευνητικών έργων </w:t>
      </w:r>
    </w:p>
    <w:p w14:paraId="41C7FF13" w14:textId="4B6DEE71" w:rsidR="0004363D" w:rsidRPr="0004363D" w:rsidRDefault="0004363D" w:rsidP="0004363D">
      <w:pPr>
        <w:pStyle w:val="NormalWeb"/>
        <w:numPr>
          <w:ilvl w:val="0"/>
          <w:numId w:val="5"/>
        </w:numPr>
        <w:spacing w:line="288" w:lineRule="auto"/>
        <w:jc w:val="both"/>
        <w:rPr>
          <w:rFonts w:ascii="Arial" w:hAnsi="Arial" w:cs="Arial"/>
          <w:bCs/>
          <w:sz w:val="20"/>
          <w:szCs w:val="20"/>
          <w:lang w:val="el-GR"/>
        </w:rPr>
      </w:pPr>
      <w:r w:rsidRPr="0004363D">
        <w:rPr>
          <w:rFonts w:ascii="Arial" w:hAnsi="Arial" w:cs="Arial"/>
          <w:bCs/>
          <w:sz w:val="20"/>
          <w:szCs w:val="20"/>
          <w:lang w:val="el-GR"/>
        </w:rPr>
        <w:t>την προώθηση της διμερούς συνεργασίας σε όλους τους τομείς της επιστήμης και της τεχνολογίας</w:t>
      </w:r>
    </w:p>
    <w:p w14:paraId="5A1C9925" w14:textId="53614A0E" w:rsidR="0004363D" w:rsidRDefault="0004363D" w:rsidP="0004363D">
      <w:pPr>
        <w:pStyle w:val="NormalWeb"/>
        <w:numPr>
          <w:ilvl w:val="0"/>
          <w:numId w:val="5"/>
        </w:numPr>
        <w:spacing w:line="288" w:lineRule="auto"/>
        <w:jc w:val="both"/>
        <w:rPr>
          <w:rFonts w:ascii="Arial" w:hAnsi="Arial" w:cs="Arial"/>
          <w:bCs/>
          <w:sz w:val="20"/>
          <w:szCs w:val="20"/>
          <w:lang w:val="el-GR"/>
        </w:rPr>
      </w:pPr>
      <w:r w:rsidRPr="0004363D">
        <w:rPr>
          <w:rFonts w:ascii="Arial" w:hAnsi="Arial" w:cs="Arial"/>
          <w:bCs/>
          <w:sz w:val="20"/>
          <w:szCs w:val="20"/>
          <w:lang w:val="el-GR"/>
        </w:rPr>
        <w:t>τις συνέργειες για να περιοριστεί το χάσμα ανάμεσα στην εκπαιδευτική διαδικασία  και την αγορά εργασίας</w:t>
      </w:r>
    </w:p>
    <w:p w14:paraId="0A4E7FC3" w14:textId="5D8B0F55" w:rsidR="00DA5ADA" w:rsidRPr="00C14C78" w:rsidRDefault="0004363D" w:rsidP="00DA5ADA">
      <w:pPr>
        <w:pStyle w:val="NormalWeb"/>
        <w:numPr>
          <w:ilvl w:val="0"/>
          <w:numId w:val="5"/>
        </w:numPr>
        <w:spacing w:line="288" w:lineRule="auto"/>
        <w:jc w:val="both"/>
        <w:rPr>
          <w:rFonts w:ascii="Arial" w:hAnsi="Arial" w:cs="Arial"/>
          <w:bCs/>
          <w:sz w:val="20"/>
          <w:szCs w:val="20"/>
          <w:lang w:val="el-GR"/>
        </w:rPr>
      </w:pPr>
      <w:r w:rsidRPr="0004363D">
        <w:rPr>
          <w:rFonts w:ascii="Arial" w:hAnsi="Arial" w:cs="Arial"/>
          <w:bCs/>
          <w:sz w:val="20"/>
          <w:szCs w:val="20"/>
          <w:lang w:val="el-GR"/>
        </w:rPr>
        <w:t xml:space="preserve">την υλοποίηση προγράμματος Πρακτικής Άσκησης φοιτητών και φοιτητριών του ΟΠΑ στην </w:t>
      </w:r>
      <w:proofErr w:type="spellStart"/>
      <w:r w:rsidRPr="0004363D">
        <w:rPr>
          <w:rFonts w:ascii="Arial" w:hAnsi="Arial" w:cs="Arial"/>
          <w:bCs/>
          <w:sz w:val="20"/>
          <w:szCs w:val="20"/>
          <w:lang w:val="en-US"/>
        </w:rPr>
        <w:t>Intracom</w:t>
      </w:r>
      <w:proofErr w:type="spellEnd"/>
      <w:r w:rsidRPr="0004363D">
        <w:rPr>
          <w:rFonts w:ascii="Arial" w:hAnsi="Arial" w:cs="Arial"/>
          <w:bCs/>
          <w:sz w:val="20"/>
          <w:szCs w:val="20"/>
          <w:lang w:val="el-GR"/>
        </w:rPr>
        <w:t xml:space="preserve"> </w:t>
      </w:r>
      <w:r w:rsidRPr="0004363D">
        <w:rPr>
          <w:rFonts w:ascii="Arial" w:hAnsi="Arial" w:cs="Arial"/>
          <w:bCs/>
          <w:sz w:val="20"/>
          <w:szCs w:val="20"/>
          <w:lang w:val="en-US"/>
        </w:rPr>
        <w:t>Telecom</w:t>
      </w:r>
    </w:p>
    <w:p w14:paraId="7AD2FA5C" w14:textId="047BAD92" w:rsidR="0046206C" w:rsidRPr="004372AE" w:rsidRDefault="00C14C78" w:rsidP="0004363D">
      <w:pPr>
        <w:pStyle w:val="NormalWeb"/>
        <w:spacing w:line="288" w:lineRule="auto"/>
        <w:jc w:val="both"/>
        <w:rPr>
          <w:rFonts w:ascii="Arial" w:hAnsi="Arial" w:cs="Arial"/>
          <w:bCs/>
          <w:i/>
          <w:iCs/>
          <w:sz w:val="20"/>
          <w:szCs w:val="20"/>
          <w:lang w:val="el-GR"/>
        </w:rPr>
      </w:pPr>
      <w:r>
        <w:rPr>
          <w:rFonts w:ascii="Arial" w:hAnsi="Arial" w:cs="Arial"/>
          <w:b/>
          <w:bCs/>
          <w:sz w:val="20"/>
          <w:szCs w:val="20"/>
          <w:lang w:val="el-GR"/>
        </w:rPr>
        <w:t xml:space="preserve">Ο Καθηγητής </w:t>
      </w:r>
      <w:r w:rsidR="0004363D" w:rsidRPr="0004363D">
        <w:rPr>
          <w:rFonts w:ascii="Arial" w:hAnsi="Arial" w:cs="Arial"/>
          <w:b/>
          <w:bCs/>
          <w:sz w:val="20"/>
          <w:szCs w:val="20"/>
          <w:lang w:val="el-GR"/>
        </w:rPr>
        <w:t xml:space="preserve">Δημήτρης </w:t>
      </w:r>
      <w:proofErr w:type="spellStart"/>
      <w:r w:rsidR="0004363D" w:rsidRPr="0004363D">
        <w:rPr>
          <w:rFonts w:ascii="Arial" w:hAnsi="Arial" w:cs="Arial"/>
          <w:b/>
          <w:bCs/>
          <w:sz w:val="20"/>
          <w:szCs w:val="20"/>
          <w:lang w:val="el-GR"/>
        </w:rPr>
        <w:t>Μπουραντώνης</w:t>
      </w:r>
      <w:proofErr w:type="spellEnd"/>
      <w:r w:rsidR="009678C2" w:rsidRPr="004372AE">
        <w:rPr>
          <w:rFonts w:ascii="Arial" w:hAnsi="Arial" w:cs="Arial"/>
          <w:sz w:val="20"/>
          <w:szCs w:val="20"/>
          <w:lang w:val="el-GR"/>
        </w:rPr>
        <w:t>,</w:t>
      </w:r>
      <w:r>
        <w:rPr>
          <w:rFonts w:ascii="Arial" w:hAnsi="Arial" w:cs="Arial"/>
          <w:sz w:val="20"/>
          <w:szCs w:val="20"/>
          <w:lang w:val="el-GR"/>
        </w:rPr>
        <w:t xml:space="preserve"> </w:t>
      </w:r>
      <w:r w:rsidRPr="0004363D">
        <w:rPr>
          <w:rFonts w:ascii="Arial" w:hAnsi="Arial" w:cs="Arial"/>
          <w:b/>
          <w:bCs/>
          <w:sz w:val="20"/>
          <w:szCs w:val="20"/>
          <w:lang w:val="el-GR"/>
        </w:rPr>
        <w:t>Πρύτανης του Οικονομικού Πανεπιστημίου Αθηνών</w:t>
      </w:r>
      <w:r>
        <w:rPr>
          <w:rFonts w:ascii="Arial" w:hAnsi="Arial" w:cs="Arial"/>
          <w:sz w:val="20"/>
          <w:szCs w:val="20"/>
          <w:lang w:val="el-GR"/>
        </w:rPr>
        <w:t xml:space="preserve"> </w:t>
      </w:r>
      <w:r w:rsidR="0004363D" w:rsidRPr="0004363D">
        <w:rPr>
          <w:rFonts w:ascii="Arial" w:hAnsi="Arial" w:cs="Arial"/>
          <w:bCs/>
          <w:sz w:val="20"/>
          <w:szCs w:val="20"/>
          <w:lang w:val="el-GR"/>
        </w:rPr>
        <w:t xml:space="preserve"> δήλωσε</w:t>
      </w:r>
      <w:r w:rsidR="0004363D" w:rsidRPr="0004363D">
        <w:rPr>
          <w:rFonts w:ascii="Arial" w:hAnsi="Arial" w:cs="Arial"/>
          <w:bCs/>
          <w:i/>
          <w:iCs/>
          <w:sz w:val="20"/>
          <w:szCs w:val="20"/>
          <w:lang w:val="el-GR"/>
        </w:rPr>
        <w:t xml:space="preserve">: «Σήμερα, η </w:t>
      </w:r>
      <w:r w:rsidR="009678C2">
        <w:rPr>
          <w:rFonts w:ascii="Arial" w:hAnsi="Arial" w:cs="Arial"/>
          <w:bCs/>
          <w:i/>
          <w:iCs/>
          <w:sz w:val="20"/>
          <w:szCs w:val="20"/>
          <w:lang w:val="el-GR"/>
        </w:rPr>
        <w:t>α</w:t>
      </w:r>
      <w:r w:rsidR="009678C2" w:rsidRPr="0004363D">
        <w:rPr>
          <w:rFonts w:ascii="Arial" w:hAnsi="Arial" w:cs="Arial"/>
          <w:bCs/>
          <w:i/>
          <w:iCs/>
          <w:sz w:val="20"/>
          <w:szCs w:val="20"/>
          <w:lang w:val="el-GR"/>
        </w:rPr>
        <w:t xml:space="preserve">καδημαϊκή </w:t>
      </w:r>
      <w:r w:rsidR="0004363D" w:rsidRPr="0004363D">
        <w:rPr>
          <w:rFonts w:ascii="Arial" w:hAnsi="Arial" w:cs="Arial"/>
          <w:bCs/>
          <w:i/>
          <w:iCs/>
          <w:sz w:val="20"/>
          <w:szCs w:val="20"/>
          <w:lang w:val="el-GR"/>
        </w:rPr>
        <w:t xml:space="preserve">κοινότητα του ΟΠΑ εδραιώνει γέφυρες συνεργασίας με μια εταιρία αιχμής στον τομέα της </w:t>
      </w:r>
      <w:r w:rsidR="009678C2">
        <w:rPr>
          <w:rFonts w:ascii="Arial" w:hAnsi="Arial" w:cs="Arial"/>
          <w:bCs/>
          <w:i/>
          <w:iCs/>
          <w:sz w:val="20"/>
          <w:szCs w:val="20"/>
          <w:lang w:val="el-GR"/>
        </w:rPr>
        <w:t>τ</w:t>
      </w:r>
      <w:r w:rsidR="009678C2" w:rsidRPr="0004363D">
        <w:rPr>
          <w:rFonts w:ascii="Arial" w:hAnsi="Arial" w:cs="Arial"/>
          <w:bCs/>
          <w:i/>
          <w:iCs/>
          <w:sz w:val="20"/>
          <w:szCs w:val="20"/>
          <w:lang w:val="el-GR"/>
        </w:rPr>
        <w:t>εχνολογίας</w:t>
      </w:r>
      <w:r w:rsidR="0004363D" w:rsidRPr="0004363D">
        <w:rPr>
          <w:rFonts w:ascii="Arial" w:hAnsi="Arial" w:cs="Arial"/>
          <w:bCs/>
          <w:i/>
          <w:iCs/>
          <w:sz w:val="20"/>
          <w:szCs w:val="20"/>
          <w:lang w:val="el-GR"/>
        </w:rPr>
        <w:t xml:space="preserve">. Κύριο μέλημά μας είναι οι φοιτητές και οι </w:t>
      </w:r>
      <w:r w:rsidR="009678C2" w:rsidRPr="0004363D">
        <w:rPr>
          <w:rFonts w:ascii="Arial" w:hAnsi="Arial" w:cs="Arial"/>
          <w:bCs/>
          <w:i/>
          <w:iCs/>
          <w:sz w:val="20"/>
          <w:szCs w:val="20"/>
          <w:lang w:val="el-GR"/>
        </w:rPr>
        <w:t>φοιτήτρι</w:t>
      </w:r>
      <w:r w:rsidR="009678C2">
        <w:rPr>
          <w:rFonts w:ascii="Arial" w:hAnsi="Arial" w:cs="Arial"/>
          <w:bCs/>
          <w:i/>
          <w:iCs/>
          <w:sz w:val="20"/>
          <w:szCs w:val="20"/>
          <w:lang w:val="el-GR"/>
        </w:rPr>
        <w:t>έ</w:t>
      </w:r>
      <w:r w:rsidR="009678C2" w:rsidRPr="0004363D">
        <w:rPr>
          <w:rFonts w:ascii="Arial" w:hAnsi="Arial" w:cs="Arial"/>
          <w:bCs/>
          <w:i/>
          <w:iCs/>
          <w:sz w:val="20"/>
          <w:szCs w:val="20"/>
          <w:lang w:val="el-GR"/>
        </w:rPr>
        <w:t xml:space="preserve">ς </w:t>
      </w:r>
      <w:r w:rsidR="0004363D" w:rsidRPr="0004363D">
        <w:rPr>
          <w:rFonts w:ascii="Arial" w:hAnsi="Arial" w:cs="Arial"/>
          <w:bCs/>
          <w:i/>
          <w:iCs/>
          <w:sz w:val="20"/>
          <w:szCs w:val="20"/>
          <w:lang w:val="el-GR"/>
        </w:rPr>
        <w:t>μας να έρθουν σε επαφή με την αγορά εργασίας πριν τη λήψη του πτυχίου τους. Με αυτόν τον τρόπο, δρομολογούνται νέες ευκαιρίες στην  επαγγελματική τους εξειδίκευση και αποκατάσταση. Ανταποκρινόμενοι πλήρως στις δεσμεύσεις μας, προωθούμε με σθένος τις ενέργειες εξωστρέφειας και συνεργασίας με καινοτόμους φορείς και επιχειρήσεις εξασφαλίζοντας το συγκριτικό πλεονέκτημα για τη νέα γενιά επιστημόνων και επαγγελματιών που εκπαιδεύουμε</w:t>
      </w:r>
      <w:r w:rsidR="009678C2">
        <w:rPr>
          <w:rFonts w:ascii="Arial" w:hAnsi="Arial" w:cs="Arial"/>
          <w:bCs/>
          <w:i/>
          <w:iCs/>
          <w:sz w:val="20"/>
          <w:szCs w:val="20"/>
          <w:lang w:val="el-GR"/>
        </w:rPr>
        <w:t>»</w:t>
      </w:r>
      <w:r>
        <w:rPr>
          <w:rFonts w:ascii="Arial" w:hAnsi="Arial" w:cs="Arial"/>
          <w:bCs/>
          <w:i/>
          <w:iCs/>
          <w:sz w:val="20"/>
          <w:szCs w:val="20"/>
          <w:lang w:val="el-GR"/>
        </w:rPr>
        <w:t>.</w:t>
      </w:r>
    </w:p>
    <w:p w14:paraId="6239AD93" w14:textId="1C4AA26B" w:rsidR="00090FF5" w:rsidRDefault="0004363D" w:rsidP="0004363D">
      <w:pPr>
        <w:pStyle w:val="NormalWeb"/>
        <w:spacing w:line="288" w:lineRule="auto"/>
        <w:jc w:val="both"/>
        <w:rPr>
          <w:rFonts w:ascii="Arial" w:hAnsi="Arial" w:cs="Arial"/>
          <w:bCs/>
          <w:sz w:val="20"/>
          <w:szCs w:val="20"/>
          <w:lang w:val="el-GR"/>
        </w:rPr>
      </w:pPr>
      <w:r w:rsidRPr="0004363D">
        <w:rPr>
          <w:rFonts w:ascii="Arial" w:hAnsi="Arial" w:cs="Arial"/>
          <w:b/>
          <w:bCs/>
          <w:sz w:val="20"/>
          <w:szCs w:val="20"/>
          <w:lang w:val="el-GR"/>
        </w:rPr>
        <w:t xml:space="preserve">Ο κ. Kartlos Edilashvili, Διευθύνων Σύμβουλος της Intracom Telecom, </w:t>
      </w:r>
      <w:r w:rsidRPr="0004363D">
        <w:rPr>
          <w:rFonts w:ascii="Arial" w:hAnsi="Arial" w:cs="Arial"/>
          <w:bCs/>
          <w:sz w:val="20"/>
          <w:szCs w:val="20"/>
          <w:lang w:val="el-GR"/>
        </w:rPr>
        <w:t>συμπλήρωσε: «</w:t>
      </w:r>
      <w:r w:rsidRPr="0004363D">
        <w:rPr>
          <w:rFonts w:ascii="Arial" w:hAnsi="Arial" w:cs="Arial"/>
          <w:bCs/>
          <w:i/>
          <w:iCs/>
          <w:sz w:val="20"/>
          <w:szCs w:val="20"/>
          <w:lang w:val="el-GR"/>
        </w:rPr>
        <w:t>Η συνεργασία με το Οικονομικό Πανεπιστήμιο Αθηνών ενισχύει περαιτέρω τη διασύνδεση της Intracom Telecom με τον ακαδημαϊκό κόσμο, αποφέροντας πολλαπλά οφέλη κυρίως για τους φοιτητές οι οποίοι θα αποτελέσουν τη νέα γενιά επιστημόνων της χώρας. Στο πλαίσιο της συνεργασίας αυτής θα παρέχουμε πρόσβαση σε πρωτοποριακές τεχνολογίες και καινοτόμες πρακτικές στους φοιτητές, παραμένοντας πιστοί στη δέσμευσή μας για στήριξη της ακαδημαϊκής κοινότητας</w:t>
      </w:r>
      <w:r w:rsidRPr="0004363D">
        <w:rPr>
          <w:rFonts w:ascii="Arial" w:hAnsi="Arial" w:cs="Arial"/>
          <w:bCs/>
          <w:sz w:val="20"/>
          <w:szCs w:val="20"/>
          <w:lang w:val="el-GR"/>
        </w:rPr>
        <w:t>».</w:t>
      </w:r>
    </w:p>
    <w:p w14:paraId="737BA8D3" w14:textId="77777777" w:rsidR="006C686C" w:rsidRPr="006C686C" w:rsidRDefault="006C686C" w:rsidP="006C686C">
      <w:pPr>
        <w:jc w:val="both"/>
        <w:rPr>
          <w:rFonts w:ascii="Arial" w:hAnsi="Arial" w:cs="Arial"/>
          <w:bCs/>
          <w:sz w:val="20"/>
          <w:szCs w:val="20"/>
          <w:lang w:val="el-GR" w:eastAsia="en-GB"/>
        </w:rPr>
      </w:pPr>
      <w:r w:rsidRPr="006C686C">
        <w:rPr>
          <w:rFonts w:ascii="Arial" w:hAnsi="Arial" w:cs="Arial"/>
          <w:bCs/>
          <w:sz w:val="20"/>
          <w:szCs w:val="20"/>
          <w:u w:val="single"/>
          <w:lang w:val="el-GR" w:eastAsia="en-GB"/>
        </w:rPr>
        <w:t>Εκπρόσωποι ΟΠΑ:</w:t>
      </w:r>
      <w:r w:rsidRPr="006C686C">
        <w:rPr>
          <w:rFonts w:ascii="Arial" w:hAnsi="Arial" w:cs="Arial"/>
          <w:bCs/>
          <w:sz w:val="20"/>
          <w:szCs w:val="20"/>
          <w:lang w:val="el-GR" w:eastAsia="en-GB"/>
        </w:rPr>
        <w:t xml:space="preserve"> Καθηγητής Δημήτρης </w:t>
      </w:r>
      <w:proofErr w:type="spellStart"/>
      <w:r w:rsidRPr="006C686C">
        <w:rPr>
          <w:rFonts w:ascii="Arial" w:hAnsi="Arial" w:cs="Arial"/>
          <w:bCs/>
          <w:sz w:val="20"/>
          <w:szCs w:val="20"/>
          <w:lang w:val="el-GR" w:eastAsia="en-GB"/>
        </w:rPr>
        <w:t>Μπουραντώνης</w:t>
      </w:r>
      <w:proofErr w:type="spellEnd"/>
      <w:r w:rsidRPr="006C686C">
        <w:rPr>
          <w:rFonts w:ascii="Arial" w:hAnsi="Arial" w:cs="Arial"/>
          <w:bCs/>
          <w:sz w:val="20"/>
          <w:szCs w:val="20"/>
          <w:lang w:val="el-GR" w:eastAsia="en-GB"/>
        </w:rPr>
        <w:t xml:space="preserve">, Πρύτανης, Αγγελική Παναγιωτίδου, Στέλεχος του Γραφείου Διασύνδεσης, Νικόλαος </w:t>
      </w:r>
      <w:proofErr w:type="spellStart"/>
      <w:r w:rsidRPr="006C686C">
        <w:rPr>
          <w:rFonts w:ascii="Arial" w:hAnsi="Arial" w:cs="Arial"/>
          <w:bCs/>
          <w:sz w:val="20"/>
          <w:szCs w:val="20"/>
          <w:lang w:val="el-GR" w:eastAsia="en-GB"/>
        </w:rPr>
        <w:t>Κυρέζης</w:t>
      </w:r>
      <w:proofErr w:type="spellEnd"/>
      <w:r w:rsidRPr="006C686C">
        <w:rPr>
          <w:rFonts w:ascii="Arial" w:hAnsi="Arial" w:cs="Arial"/>
          <w:bCs/>
          <w:sz w:val="20"/>
          <w:szCs w:val="20"/>
          <w:lang w:val="el-GR" w:eastAsia="en-GB"/>
        </w:rPr>
        <w:t xml:space="preserve">, Υπεύθυνος Επικοινωνίας, Λήδα Παναγιωτοπούλου Επίκουρη Καθηγήτρια &amp; και Υπεύθυνη Γραφείου Πρακτικής Άσκησης και Διασύνδεσης </w:t>
      </w:r>
    </w:p>
    <w:p w14:paraId="6A08A847" w14:textId="77777777" w:rsidR="006C686C" w:rsidRPr="006C686C" w:rsidRDefault="006C686C" w:rsidP="006C686C">
      <w:pPr>
        <w:jc w:val="both"/>
        <w:rPr>
          <w:rFonts w:ascii="Arial" w:hAnsi="Arial" w:cs="Arial"/>
          <w:bCs/>
          <w:sz w:val="20"/>
          <w:szCs w:val="20"/>
          <w:lang w:val="el-GR" w:eastAsia="en-GB"/>
        </w:rPr>
      </w:pPr>
    </w:p>
    <w:p w14:paraId="644C039B" w14:textId="1C038E7D" w:rsidR="006C686C" w:rsidRPr="00090FF5" w:rsidRDefault="006C686C" w:rsidP="005003BD">
      <w:pPr>
        <w:jc w:val="both"/>
        <w:rPr>
          <w:rFonts w:ascii="Arial" w:hAnsi="Arial" w:cs="Arial"/>
          <w:bCs/>
          <w:sz w:val="20"/>
          <w:szCs w:val="20"/>
          <w:lang w:val="el-GR" w:eastAsia="en-GB"/>
        </w:rPr>
      </w:pPr>
      <w:r w:rsidRPr="006C686C">
        <w:rPr>
          <w:rFonts w:ascii="Arial" w:hAnsi="Arial" w:cs="Arial"/>
          <w:bCs/>
          <w:sz w:val="20"/>
          <w:szCs w:val="20"/>
          <w:u w:val="single"/>
          <w:lang w:val="el-GR" w:eastAsia="en-GB"/>
        </w:rPr>
        <w:t xml:space="preserve">Εκπρόσωποι </w:t>
      </w:r>
      <w:proofErr w:type="spellStart"/>
      <w:r w:rsidRPr="006C686C">
        <w:rPr>
          <w:rFonts w:ascii="Arial" w:hAnsi="Arial" w:cs="Arial"/>
          <w:bCs/>
          <w:sz w:val="20"/>
          <w:szCs w:val="20"/>
          <w:u w:val="single"/>
          <w:lang w:val="el-GR" w:eastAsia="en-GB"/>
        </w:rPr>
        <w:t>Intracom</w:t>
      </w:r>
      <w:proofErr w:type="spellEnd"/>
      <w:r w:rsidRPr="006C686C">
        <w:rPr>
          <w:rFonts w:ascii="Arial" w:hAnsi="Arial" w:cs="Arial"/>
          <w:bCs/>
          <w:sz w:val="20"/>
          <w:szCs w:val="20"/>
          <w:u w:val="single"/>
          <w:lang w:val="el-GR" w:eastAsia="en-GB"/>
        </w:rPr>
        <w:t xml:space="preserve"> Telecom:</w:t>
      </w:r>
      <w:r w:rsidRPr="006C686C">
        <w:rPr>
          <w:rFonts w:ascii="Arial" w:hAnsi="Arial" w:cs="Arial"/>
          <w:bCs/>
          <w:sz w:val="20"/>
          <w:szCs w:val="20"/>
          <w:lang w:val="el-GR" w:eastAsia="en-GB"/>
        </w:rPr>
        <w:t xml:space="preserve"> Kartlos Edilashvili, CEO &amp; Μέλος Δ.Σ., Αναστάσιος Δημόπουλος, Γενικός Διευθυντής &amp; Αντιπρόεδρος Δ.Σ., </w:t>
      </w:r>
      <w:proofErr w:type="spellStart"/>
      <w:r w:rsidRPr="006C686C">
        <w:rPr>
          <w:rFonts w:ascii="Arial" w:hAnsi="Arial" w:cs="Arial"/>
          <w:bCs/>
          <w:sz w:val="20"/>
          <w:szCs w:val="20"/>
          <w:lang w:val="el-GR" w:eastAsia="en-GB"/>
        </w:rPr>
        <w:t>Ρένια</w:t>
      </w:r>
      <w:proofErr w:type="spellEnd"/>
      <w:r w:rsidRPr="006C686C">
        <w:rPr>
          <w:rFonts w:ascii="Arial" w:hAnsi="Arial" w:cs="Arial"/>
          <w:bCs/>
          <w:sz w:val="20"/>
          <w:szCs w:val="20"/>
          <w:lang w:val="el-GR" w:eastAsia="en-GB"/>
        </w:rPr>
        <w:t xml:space="preserve"> </w:t>
      </w:r>
      <w:proofErr w:type="spellStart"/>
      <w:r w:rsidRPr="006C686C">
        <w:rPr>
          <w:rFonts w:ascii="Arial" w:hAnsi="Arial" w:cs="Arial"/>
          <w:bCs/>
          <w:sz w:val="20"/>
          <w:szCs w:val="20"/>
          <w:lang w:val="el-GR" w:eastAsia="en-GB"/>
        </w:rPr>
        <w:t>Κρεμαλή</w:t>
      </w:r>
      <w:proofErr w:type="spellEnd"/>
      <w:r w:rsidRPr="006C686C">
        <w:rPr>
          <w:rFonts w:ascii="Arial" w:hAnsi="Arial" w:cs="Arial"/>
          <w:bCs/>
          <w:sz w:val="20"/>
          <w:szCs w:val="20"/>
          <w:lang w:val="el-GR" w:eastAsia="en-GB"/>
        </w:rPr>
        <w:t xml:space="preserve">, Διευθύντρια Ανθρώπινου Δυναμικού, Αλέξανδρος </w:t>
      </w:r>
      <w:proofErr w:type="spellStart"/>
      <w:r w:rsidRPr="006C686C">
        <w:rPr>
          <w:rFonts w:ascii="Arial" w:hAnsi="Arial" w:cs="Arial"/>
          <w:bCs/>
          <w:sz w:val="20"/>
          <w:szCs w:val="20"/>
          <w:lang w:val="el-GR" w:eastAsia="en-GB"/>
        </w:rPr>
        <w:t>Ταρνάρης</w:t>
      </w:r>
      <w:proofErr w:type="spellEnd"/>
      <w:r w:rsidRPr="006C686C">
        <w:rPr>
          <w:rFonts w:ascii="Arial" w:hAnsi="Arial" w:cs="Arial"/>
          <w:bCs/>
          <w:sz w:val="20"/>
          <w:szCs w:val="20"/>
          <w:lang w:val="el-GR" w:eastAsia="en-GB"/>
        </w:rPr>
        <w:t xml:space="preserve">, Διευθυντής </w:t>
      </w:r>
      <w:proofErr w:type="spellStart"/>
      <w:r w:rsidRPr="006C686C">
        <w:rPr>
          <w:rFonts w:ascii="Arial" w:hAnsi="Arial" w:cs="Arial"/>
          <w:bCs/>
          <w:sz w:val="20"/>
          <w:szCs w:val="20"/>
          <w:lang w:val="el-GR" w:eastAsia="en-GB"/>
        </w:rPr>
        <w:t>Μarketing</w:t>
      </w:r>
      <w:proofErr w:type="spellEnd"/>
      <w:r w:rsidRPr="006C686C">
        <w:rPr>
          <w:rFonts w:ascii="Arial" w:hAnsi="Arial" w:cs="Arial"/>
          <w:bCs/>
          <w:sz w:val="20"/>
          <w:szCs w:val="20"/>
          <w:lang w:val="el-GR" w:eastAsia="en-GB"/>
        </w:rPr>
        <w:t xml:space="preserve"> &amp; Επικοινωνίας, Σωτήρης </w:t>
      </w:r>
      <w:proofErr w:type="spellStart"/>
      <w:r w:rsidRPr="006C686C">
        <w:rPr>
          <w:rFonts w:ascii="Arial" w:hAnsi="Arial" w:cs="Arial"/>
          <w:bCs/>
          <w:sz w:val="20"/>
          <w:szCs w:val="20"/>
          <w:lang w:val="el-GR" w:eastAsia="en-GB"/>
        </w:rPr>
        <w:t>Μπίθας</w:t>
      </w:r>
      <w:proofErr w:type="spellEnd"/>
      <w:r w:rsidRPr="006C686C">
        <w:rPr>
          <w:rFonts w:ascii="Arial" w:hAnsi="Arial" w:cs="Arial"/>
          <w:bCs/>
          <w:sz w:val="20"/>
          <w:szCs w:val="20"/>
          <w:lang w:val="el-GR" w:eastAsia="en-GB"/>
        </w:rPr>
        <w:t xml:space="preserve">, Διευθυντής </w:t>
      </w:r>
      <w:proofErr w:type="spellStart"/>
      <w:r w:rsidRPr="006C686C">
        <w:rPr>
          <w:rFonts w:ascii="Arial" w:hAnsi="Arial" w:cs="Arial"/>
          <w:bCs/>
          <w:sz w:val="20"/>
          <w:szCs w:val="20"/>
          <w:lang w:val="el-GR" w:eastAsia="en-GB"/>
        </w:rPr>
        <w:t>Marketing</w:t>
      </w:r>
      <w:proofErr w:type="spellEnd"/>
      <w:r w:rsidRPr="006C686C">
        <w:rPr>
          <w:rFonts w:ascii="Arial" w:hAnsi="Arial" w:cs="Arial"/>
          <w:bCs/>
          <w:sz w:val="20"/>
          <w:szCs w:val="20"/>
          <w:lang w:val="el-GR" w:eastAsia="en-GB"/>
        </w:rPr>
        <w:t xml:space="preserve"> Λύσεων Λογισμικού , Νικόλαος Στρατής, Υπεύθυνος Προσλήψεων &amp; Συστήματος Διαδοχής </w:t>
      </w:r>
    </w:p>
    <w:p w14:paraId="573AC105" w14:textId="77777777" w:rsidR="00C24EF8" w:rsidRPr="006C686C" w:rsidRDefault="00C24EF8" w:rsidP="00C24EF8">
      <w:pPr>
        <w:spacing w:line="288" w:lineRule="auto"/>
        <w:jc w:val="both"/>
        <w:rPr>
          <w:rFonts w:ascii="Arial" w:hAnsi="Arial" w:cs="Arial"/>
          <w:bCs/>
          <w:sz w:val="20"/>
          <w:szCs w:val="20"/>
          <w:lang w:val="el-GR" w:eastAsia="en-GB"/>
        </w:rPr>
      </w:pPr>
    </w:p>
    <w:p w14:paraId="3B1417E4" w14:textId="0109EF78" w:rsidR="00117B92" w:rsidRPr="00C24EF8" w:rsidRDefault="0082037B" w:rsidP="006940EA">
      <w:pPr>
        <w:pStyle w:val="NormalWeb"/>
        <w:shd w:val="clear" w:color="auto" w:fill="FFFFFF"/>
        <w:spacing w:before="0" w:beforeAutospacing="0" w:after="0" w:afterAutospacing="0" w:line="288" w:lineRule="auto"/>
        <w:jc w:val="center"/>
        <w:rPr>
          <w:rFonts w:ascii="Arial" w:hAnsi="Arial" w:cs="Arial"/>
          <w:sz w:val="20"/>
          <w:szCs w:val="20"/>
          <w:lang w:val="el-GR"/>
        </w:rPr>
      </w:pPr>
      <w:r w:rsidRPr="00C24EF8">
        <w:rPr>
          <w:rFonts w:ascii="Arial" w:hAnsi="Arial" w:cs="Arial"/>
          <w:sz w:val="20"/>
          <w:szCs w:val="20"/>
          <w:lang w:val="el-GR"/>
        </w:rPr>
        <w:t>-</w:t>
      </w:r>
      <w:r w:rsidRPr="00106D29">
        <w:rPr>
          <w:rFonts w:ascii="Arial" w:hAnsi="Arial" w:cs="Arial"/>
          <w:sz w:val="20"/>
          <w:szCs w:val="20"/>
          <w:lang w:val="el-GR"/>
        </w:rPr>
        <w:t>Τέλος</w:t>
      </w:r>
      <w:r w:rsidRPr="00C24EF8">
        <w:rPr>
          <w:rFonts w:ascii="Arial" w:hAnsi="Arial" w:cs="Arial"/>
          <w:sz w:val="20"/>
          <w:szCs w:val="20"/>
          <w:lang w:val="el-GR"/>
        </w:rPr>
        <w:t>-</w:t>
      </w:r>
    </w:p>
    <w:p w14:paraId="625E8877" w14:textId="77777777" w:rsidR="00C24EF8" w:rsidRPr="003E5729" w:rsidRDefault="00C24EF8" w:rsidP="00B47503">
      <w:pPr>
        <w:spacing w:line="288" w:lineRule="auto"/>
        <w:jc w:val="both"/>
        <w:rPr>
          <w:rFonts w:ascii="Arial" w:eastAsia="Arial Unicode MS" w:hAnsi="Arial" w:cs="Arial"/>
          <w:bCs/>
          <w:iCs/>
          <w:color w:val="000000"/>
          <w:sz w:val="18"/>
          <w:szCs w:val="18"/>
          <w:lang w:val="el-GR"/>
        </w:rPr>
      </w:pPr>
    </w:p>
    <w:p w14:paraId="7F6AF366" w14:textId="77777777" w:rsidR="00C14C78" w:rsidRDefault="00C14C78" w:rsidP="0082037B">
      <w:pPr>
        <w:spacing w:line="288" w:lineRule="auto"/>
        <w:jc w:val="both"/>
        <w:rPr>
          <w:rFonts w:ascii="Arial" w:eastAsia="Arial Unicode MS" w:hAnsi="Arial" w:cs="Arial"/>
          <w:b/>
          <w:bCs/>
          <w:iCs/>
          <w:color w:val="000000"/>
          <w:sz w:val="18"/>
          <w:szCs w:val="18"/>
          <w:lang w:val="el-GR"/>
        </w:rPr>
      </w:pPr>
    </w:p>
    <w:p w14:paraId="72769E09" w14:textId="77777777" w:rsidR="00C14C78" w:rsidRDefault="00C14C78" w:rsidP="0082037B">
      <w:pPr>
        <w:spacing w:line="288" w:lineRule="auto"/>
        <w:jc w:val="both"/>
        <w:rPr>
          <w:rFonts w:ascii="Arial" w:eastAsia="Arial Unicode MS" w:hAnsi="Arial" w:cs="Arial"/>
          <w:b/>
          <w:bCs/>
          <w:iCs/>
          <w:color w:val="000000"/>
          <w:sz w:val="18"/>
          <w:szCs w:val="18"/>
          <w:lang w:val="el-GR"/>
        </w:rPr>
      </w:pPr>
    </w:p>
    <w:p w14:paraId="54C49778" w14:textId="4508822C" w:rsidR="0082037B" w:rsidRPr="007E165E" w:rsidRDefault="0082037B" w:rsidP="0082037B">
      <w:pPr>
        <w:spacing w:line="288" w:lineRule="auto"/>
        <w:jc w:val="both"/>
        <w:rPr>
          <w:rFonts w:ascii="Arial" w:eastAsia="Arial Unicode MS" w:hAnsi="Arial" w:cs="Arial"/>
          <w:b/>
          <w:bCs/>
          <w:iCs/>
          <w:color w:val="000000"/>
          <w:sz w:val="18"/>
          <w:szCs w:val="18"/>
          <w:lang w:val="el-GR"/>
        </w:rPr>
      </w:pPr>
      <w:r w:rsidRPr="00502C9D">
        <w:rPr>
          <w:rFonts w:ascii="Arial" w:eastAsia="Arial Unicode MS" w:hAnsi="Arial" w:cs="Arial"/>
          <w:b/>
          <w:bCs/>
          <w:iCs/>
          <w:color w:val="000000"/>
          <w:sz w:val="18"/>
          <w:szCs w:val="18"/>
          <w:lang w:val="el-GR"/>
        </w:rPr>
        <w:t>Σχετικά</w:t>
      </w:r>
      <w:r w:rsidRPr="007D2BBB">
        <w:rPr>
          <w:rFonts w:ascii="Arial" w:eastAsia="Arial Unicode MS" w:hAnsi="Arial" w:cs="Arial"/>
          <w:b/>
          <w:bCs/>
          <w:iCs/>
          <w:color w:val="000000"/>
          <w:sz w:val="18"/>
          <w:szCs w:val="18"/>
          <w:lang w:val="el-GR"/>
        </w:rPr>
        <w:t xml:space="preserve"> </w:t>
      </w:r>
      <w:r w:rsidRPr="00502C9D">
        <w:rPr>
          <w:rFonts w:ascii="Arial" w:eastAsia="Arial Unicode MS" w:hAnsi="Arial" w:cs="Arial"/>
          <w:b/>
          <w:bCs/>
          <w:iCs/>
          <w:color w:val="000000"/>
          <w:sz w:val="18"/>
          <w:szCs w:val="18"/>
          <w:lang w:val="el-GR"/>
        </w:rPr>
        <w:t>με</w:t>
      </w:r>
      <w:r w:rsidRPr="007D2BBB">
        <w:rPr>
          <w:rFonts w:ascii="Arial" w:eastAsia="Arial Unicode MS" w:hAnsi="Arial" w:cs="Arial"/>
          <w:b/>
          <w:bCs/>
          <w:iCs/>
          <w:color w:val="000000"/>
          <w:sz w:val="18"/>
          <w:szCs w:val="18"/>
          <w:lang w:val="el-GR"/>
        </w:rPr>
        <w:t xml:space="preserve"> </w:t>
      </w:r>
      <w:r w:rsidRPr="00502C9D">
        <w:rPr>
          <w:rFonts w:ascii="Arial" w:eastAsia="Arial Unicode MS" w:hAnsi="Arial" w:cs="Arial"/>
          <w:b/>
          <w:bCs/>
          <w:iCs/>
          <w:color w:val="000000"/>
          <w:sz w:val="18"/>
          <w:szCs w:val="18"/>
          <w:lang w:val="el-GR"/>
        </w:rPr>
        <w:t>την</w:t>
      </w:r>
      <w:r w:rsidRPr="007D2BBB">
        <w:rPr>
          <w:rFonts w:ascii="Arial" w:eastAsia="Arial Unicode MS" w:hAnsi="Arial" w:cs="Arial"/>
          <w:b/>
          <w:bCs/>
          <w:iCs/>
          <w:color w:val="000000"/>
          <w:sz w:val="18"/>
          <w:szCs w:val="18"/>
          <w:lang w:val="el-GR"/>
        </w:rPr>
        <w:t xml:space="preserve"> </w:t>
      </w:r>
      <w:r w:rsidRPr="003F490D">
        <w:rPr>
          <w:rFonts w:ascii="Arial" w:eastAsia="Arial Unicode MS" w:hAnsi="Arial" w:cs="Arial"/>
          <w:b/>
          <w:bCs/>
          <w:iCs/>
          <w:color w:val="000000"/>
          <w:sz w:val="18"/>
          <w:szCs w:val="18"/>
        </w:rPr>
        <w:t>Intracom</w:t>
      </w:r>
      <w:r w:rsidRPr="007D2BBB">
        <w:rPr>
          <w:rFonts w:ascii="Arial" w:eastAsia="Arial Unicode MS" w:hAnsi="Arial" w:cs="Arial"/>
          <w:b/>
          <w:bCs/>
          <w:iCs/>
          <w:color w:val="000000"/>
          <w:sz w:val="18"/>
          <w:szCs w:val="18"/>
          <w:lang w:val="el-GR"/>
        </w:rPr>
        <w:t xml:space="preserve"> </w:t>
      </w:r>
      <w:r w:rsidRPr="003F490D">
        <w:rPr>
          <w:rFonts w:ascii="Arial" w:eastAsia="Arial Unicode MS" w:hAnsi="Arial" w:cs="Arial"/>
          <w:b/>
          <w:bCs/>
          <w:iCs/>
          <w:color w:val="000000"/>
          <w:sz w:val="18"/>
          <w:szCs w:val="18"/>
        </w:rPr>
        <w:t>Telecom</w:t>
      </w:r>
    </w:p>
    <w:p w14:paraId="05753ECB" w14:textId="5108330C" w:rsidR="0082037B" w:rsidRDefault="0082037B" w:rsidP="00E711F0">
      <w:pPr>
        <w:spacing w:line="288" w:lineRule="auto"/>
        <w:jc w:val="both"/>
        <w:rPr>
          <w:rFonts w:ascii="Arial" w:eastAsia="Arial Unicode MS" w:hAnsi="Arial" w:cs="Arial"/>
          <w:iCs/>
          <w:color w:val="000000"/>
          <w:sz w:val="18"/>
          <w:szCs w:val="18"/>
          <w:lang w:val="el-GR"/>
        </w:rPr>
      </w:pPr>
      <w:r w:rsidRPr="00D322CC">
        <w:rPr>
          <w:rFonts w:ascii="Arial" w:eastAsia="Arial Unicode MS" w:hAnsi="Arial" w:cs="Arial"/>
          <w:iCs/>
          <w:color w:val="000000"/>
          <w:sz w:val="18"/>
          <w:szCs w:val="18"/>
          <w:lang w:val="el-GR"/>
        </w:rPr>
        <w:t>Η</w:t>
      </w:r>
      <w:r w:rsidRPr="00D322CC">
        <w:rPr>
          <w:rFonts w:ascii="Arial" w:eastAsia="Arial Unicode MS" w:hAnsi="Arial" w:cs="Arial"/>
          <w:iCs/>
          <w:color w:val="000000"/>
          <w:sz w:val="18"/>
          <w:szCs w:val="18"/>
        </w:rPr>
        <w:t> Intracom Telecom</w:t>
      </w:r>
      <w:r w:rsidRPr="00D322CC">
        <w:rPr>
          <w:rFonts w:ascii="Arial" w:eastAsia="Arial Unicode MS" w:hAnsi="Arial" w:cs="Arial"/>
          <w:iCs/>
          <w:color w:val="000000"/>
          <w:sz w:val="18"/>
          <w:szCs w:val="18"/>
          <w:lang w:val="el-GR"/>
        </w:rPr>
        <w:t xml:space="preserve"> αποτελεί έναν διεθνή κατασκευαστή τεχνολογικών συστημάτων &amp; λύσεων με παρουσία 45 ετών στην αγορά.</w:t>
      </w:r>
      <w:r w:rsidR="0032439C" w:rsidRPr="0032439C">
        <w:rPr>
          <w:rFonts w:ascii="Arial" w:eastAsia="Arial Unicode MS" w:hAnsi="Arial" w:cs="Arial"/>
          <w:iCs/>
          <w:color w:val="000000"/>
          <w:sz w:val="18"/>
          <w:szCs w:val="18"/>
          <w:lang w:val="el-GR"/>
        </w:rPr>
        <w:t xml:space="preserve"> Η εταιρεία καινοτομεί στους τομείς της υποστήριξης (</w:t>
      </w:r>
      <w:proofErr w:type="spellStart"/>
      <w:r w:rsidR="0032439C" w:rsidRPr="0032439C">
        <w:rPr>
          <w:rFonts w:ascii="Arial" w:eastAsia="Arial Unicode MS" w:hAnsi="Arial" w:cs="Arial"/>
          <w:iCs/>
          <w:color w:val="000000"/>
          <w:sz w:val="18"/>
          <w:szCs w:val="18"/>
          <w:lang w:val="el-GR"/>
        </w:rPr>
        <w:t>backhaul</w:t>
      </w:r>
      <w:proofErr w:type="spellEnd"/>
      <w:r w:rsidR="0032439C" w:rsidRPr="0032439C">
        <w:rPr>
          <w:rFonts w:ascii="Arial" w:eastAsia="Arial Unicode MS" w:hAnsi="Arial" w:cs="Arial"/>
          <w:iCs/>
          <w:color w:val="000000"/>
          <w:sz w:val="18"/>
          <w:szCs w:val="18"/>
          <w:lang w:val="el-GR"/>
        </w:rPr>
        <w:t xml:space="preserve">) σταθμών βάσης τύπου </w:t>
      </w:r>
      <w:proofErr w:type="spellStart"/>
      <w:r w:rsidR="0032439C" w:rsidRPr="0032439C">
        <w:rPr>
          <w:rFonts w:ascii="Arial" w:eastAsia="Arial Unicode MS" w:hAnsi="Arial" w:cs="Arial"/>
          <w:iCs/>
          <w:color w:val="000000"/>
          <w:sz w:val="18"/>
          <w:szCs w:val="18"/>
          <w:lang w:val="el-GR"/>
        </w:rPr>
        <w:t>small</w:t>
      </w:r>
      <w:proofErr w:type="spellEnd"/>
      <w:r w:rsidR="0032439C" w:rsidRPr="0032439C">
        <w:rPr>
          <w:rFonts w:ascii="Arial" w:eastAsia="Arial Unicode MS" w:hAnsi="Arial" w:cs="Arial"/>
          <w:iCs/>
          <w:color w:val="000000"/>
          <w:sz w:val="18"/>
          <w:szCs w:val="18"/>
          <w:lang w:val="el-GR"/>
        </w:rPr>
        <w:t xml:space="preserve"> </w:t>
      </w:r>
      <w:proofErr w:type="spellStart"/>
      <w:r w:rsidR="0032439C" w:rsidRPr="0032439C">
        <w:rPr>
          <w:rFonts w:ascii="Arial" w:eastAsia="Arial Unicode MS" w:hAnsi="Arial" w:cs="Arial"/>
          <w:iCs/>
          <w:color w:val="000000"/>
          <w:sz w:val="18"/>
          <w:szCs w:val="18"/>
          <w:lang w:val="el-GR"/>
        </w:rPr>
        <w:t>cell</w:t>
      </w:r>
      <w:proofErr w:type="spellEnd"/>
      <w:r w:rsidR="0032439C" w:rsidRPr="0032439C">
        <w:rPr>
          <w:rFonts w:ascii="Arial" w:eastAsia="Arial Unicode MS" w:hAnsi="Arial" w:cs="Arial"/>
          <w:iCs/>
          <w:color w:val="000000"/>
          <w:sz w:val="18"/>
          <w:szCs w:val="18"/>
          <w:lang w:val="el-GR"/>
        </w:rPr>
        <w:t xml:space="preserve"> και της ασύρματης μετάδοσης και </w:t>
      </w:r>
      <w:proofErr w:type="spellStart"/>
      <w:r w:rsidR="0032439C" w:rsidRPr="0032439C">
        <w:rPr>
          <w:rFonts w:ascii="Arial" w:eastAsia="Arial Unicode MS" w:hAnsi="Arial" w:cs="Arial"/>
          <w:iCs/>
          <w:color w:val="000000"/>
          <w:sz w:val="18"/>
          <w:szCs w:val="18"/>
          <w:lang w:val="el-GR"/>
        </w:rPr>
        <w:t>ευρυζωνικής</w:t>
      </w:r>
      <w:proofErr w:type="spellEnd"/>
      <w:r w:rsidR="0032439C" w:rsidRPr="0032439C">
        <w:rPr>
          <w:rFonts w:ascii="Arial" w:eastAsia="Arial Unicode MS" w:hAnsi="Arial" w:cs="Arial"/>
          <w:iCs/>
          <w:color w:val="000000"/>
          <w:sz w:val="18"/>
          <w:szCs w:val="18"/>
          <w:lang w:val="el-GR"/>
        </w:rPr>
        <w:t xml:space="preserve"> πρόσβασης δικτύων 5ης γενιάς (5G), έχοντας αναπτύξει και εγκαταστήσει σημειακά και </w:t>
      </w:r>
      <w:proofErr w:type="spellStart"/>
      <w:r w:rsidR="0032439C" w:rsidRPr="0032439C">
        <w:rPr>
          <w:rFonts w:ascii="Arial" w:eastAsia="Arial Unicode MS" w:hAnsi="Arial" w:cs="Arial"/>
          <w:iCs/>
          <w:color w:val="000000"/>
          <w:sz w:val="18"/>
          <w:szCs w:val="18"/>
          <w:lang w:val="el-GR"/>
        </w:rPr>
        <w:t>πολυσημειακά</w:t>
      </w:r>
      <w:proofErr w:type="spellEnd"/>
      <w:r w:rsidR="0032439C" w:rsidRPr="0032439C">
        <w:rPr>
          <w:rFonts w:ascii="Arial" w:eastAsia="Arial Unicode MS" w:hAnsi="Arial" w:cs="Arial"/>
          <w:iCs/>
          <w:color w:val="000000"/>
          <w:sz w:val="18"/>
          <w:szCs w:val="18"/>
          <w:lang w:val="el-GR"/>
        </w:rPr>
        <w:t xml:space="preserve"> ραδιοσυστήματα πακέτου διεθνώς. Επιπλέον, η Intracom Telecom προσφέρει ένα ανταγωνιστικό πακέτο λύσεων λογισμικού που συμβάλουν στην αύξηση της κερδοφορίας και μια πλήρη σειρά υπηρεσιών πληροφορικής και επικοινωνιών, με έμφαση στους τομείς </w:t>
      </w:r>
      <w:proofErr w:type="spellStart"/>
      <w:r w:rsidR="0032439C" w:rsidRPr="0032439C">
        <w:rPr>
          <w:rFonts w:ascii="Arial" w:eastAsia="Arial Unicode MS" w:hAnsi="Arial" w:cs="Arial"/>
          <w:iCs/>
          <w:color w:val="000000"/>
          <w:sz w:val="18"/>
          <w:szCs w:val="18"/>
          <w:lang w:val="el-GR"/>
        </w:rPr>
        <w:t>IoT</w:t>
      </w:r>
      <w:proofErr w:type="spellEnd"/>
      <w:r w:rsidR="0032439C" w:rsidRPr="0032439C">
        <w:rPr>
          <w:rFonts w:ascii="Arial" w:eastAsia="Arial Unicode MS" w:hAnsi="Arial" w:cs="Arial"/>
          <w:iCs/>
          <w:color w:val="000000"/>
          <w:sz w:val="18"/>
          <w:szCs w:val="18"/>
          <w:lang w:val="el-GR"/>
        </w:rPr>
        <w:t>, SDN/NFV, της ανάλυσης μεγάλου όγκου δεδομένων (</w:t>
      </w:r>
      <w:proofErr w:type="spellStart"/>
      <w:r w:rsidR="0032439C" w:rsidRPr="0032439C">
        <w:rPr>
          <w:rFonts w:ascii="Arial" w:eastAsia="Arial Unicode MS" w:hAnsi="Arial" w:cs="Arial"/>
          <w:iCs/>
          <w:color w:val="000000"/>
          <w:sz w:val="18"/>
          <w:szCs w:val="18"/>
          <w:lang w:val="el-GR"/>
        </w:rPr>
        <w:t>big</w:t>
      </w:r>
      <w:proofErr w:type="spellEnd"/>
      <w:r w:rsidR="0032439C" w:rsidRPr="0032439C">
        <w:rPr>
          <w:rFonts w:ascii="Arial" w:eastAsia="Arial Unicode MS" w:hAnsi="Arial" w:cs="Arial"/>
          <w:iCs/>
          <w:color w:val="000000"/>
          <w:sz w:val="18"/>
          <w:szCs w:val="18"/>
          <w:lang w:val="el-GR"/>
        </w:rPr>
        <w:t xml:space="preserve"> </w:t>
      </w:r>
      <w:proofErr w:type="spellStart"/>
      <w:r w:rsidR="0032439C" w:rsidRPr="0032439C">
        <w:rPr>
          <w:rFonts w:ascii="Arial" w:eastAsia="Arial Unicode MS" w:hAnsi="Arial" w:cs="Arial"/>
          <w:iCs/>
          <w:color w:val="000000"/>
          <w:sz w:val="18"/>
          <w:szCs w:val="18"/>
          <w:lang w:val="el-GR"/>
        </w:rPr>
        <w:t>data</w:t>
      </w:r>
      <w:proofErr w:type="spellEnd"/>
      <w:r w:rsidR="0032439C" w:rsidRPr="0032439C">
        <w:rPr>
          <w:rFonts w:ascii="Arial" w:eastAsia="Arial Unicode MS" w:hAnsi="Arial" w:cs="Arial"/>
          <w:iCs/>
          <w:color w:val="000000"/>
          <w:sz w:val="18"/>
          <w:szCs w:val="18"/>
          <w:lang w:val="el-GR"/>
        </w:rPr>
        <w:t xml:space="preserve">) &amp; </w:t>
      </w:r>
      <w:proofErr w:type="spellStart"/>
      <w:r w:rsidR="0032439C" w:rsidRPr="0032439C">
        <w:rPr>
          <w:rFonts w:ascii="Arial" w:eastAsia="Arial Unicode MS" w:hAnsi="Arial" w:cs="Arial"/>
          <w:iCs/>
          <w:color w:val="000000"/>
          <w:sz w:val="18"/>
          <w:szCs w:val="18"/>
          <w:lang w:val="el-GR"/>
        </w:rPr>
        <w:t>data-driven</w:t>
      </w:r>
      <w:proofErr w:type="spellEnd"/>
      <w:r w:rsidR="0032439C" w:rsidRPr="0032439C">
        <w:rPr>
          <w:rFonts w:ascii="Arial" w:eastAsia="Arial Unicode MS" w:hAnsi="Arial" w:cs="Arial"/>
          <w:iCs/>
          <w:color w:val="000000"/>
          <w:sz w:val="18"/>
          <w:szCs w:val="18"/>
          <w:lang w:val="el-GR"/>
        </w:rPr>
        <w:t xml:space="preserve"> </w:t>
      </w:r>
      <w:proofErr w:type="spellStart"/>
      <w:r w:rsidR="0032439C" w:rsidRPr="0032439C">
        <w:rPr>
          <w:rFonts w:ascii="Arial" w:eastAsia="Arial Unicode MS" w:hAnsi="Arial" w:cs="Arial"/>
          <w:iCs/>
          <w:color w:val="000000"/>
          <w:sz w:val="18"/>
          <w:szCs w:val="18"/>
          <w:lang w:val="el-GR"/>
        </w:rPr>
        <w:t>intelligence</w:t>
      </w:r>
      <w:proofErr w:type="spellEnd"/>
      <w:r w:rsidR="0032439C" w:rsidRPr="0032439C">
        <w:rPr>
          <w:rFonts w:ascii="Arial" w:eastAsia="Arial Unicode MS" w:hAnsi="Arial" w:cs="Arial"/>
          <w:iCs/>
          <w:color w:val="000000"/>
          <w:sz w:val="18"/>
          <w:szCs w:val="18"/>
          <w:lang w:val="el-GR"/>
        </w:rPr>
        <w:t xml:space="preserve">, καθώς και των Smart </w:t>
      </w:r>
      <w:proofErr w:type="spellStart"/>
      <w:r w:rsidR="0032439C" w:rsidRPr="0032439C">
        <w:rPr>
          <w:rFonts w:ascii="Arial" w:eastAsia="Arial Unicode MS" w:hAnsi="Arial" w:cs="Arial"/>
          <w:iCs/>
          <w:color w:val="000000"/>
          <w:sz w:val="18"/>
          <w:szCs w:val="18"/>
          <w:lang w:val="el-GR"/>
        </w:rPr>
        <w:t>City</w:t>
      </w:r>
      <w:proofErr w:type="spellEnd"/>
      <w:r w:rsidR="0032439C" w:rsidRPr="0032439C">
        <w:rPr>
          <w:rFonts w:ascii="Arial" w:eastAsia="Arial Unicode MS" w:hAnsi="Arial" w:cs="Arial"/>
          <w:iCs/>
          <w:color w:val="000000"/>
          <w:sz w:val="18"/>
          <w:szCs w:val="18"/>
          <w:lang w:val="el-GR"/>
        </w:rPr>
        <w:t xml:space="preserve"> λύσεων. </w:t>
      </w:r>
      <w:r w:rsidRPr="00D322CC">
        <w:rPr>
          <w:rFonts w:ascii="Arial" w:eastAsia="Arial Unicode MS" w:hAnsi="Arial" w:cs="Arial"/>
          <w:iCs/>
          <w:color w:val="000000"/>
          <w:sz w:val="18"/>
          <w:szCs w:val="18"/>
        </w:rPr>
        <w:t>H</w:t>
      </w:r>
      <w:r w:rsidRPr="00D322CC">
        <w:rPr>
          <w:rFonts w:ascii="Arial" w:eastAsia="Arial Unicode MS" w:hAnsi="Arial" w:cs="Arial"/>
          <w:iCs/>
          <w:color w:val="000000"/>
          <w:sz w:val="18"/>
          <w:szCs w:val="18"/>
          <w:lang w:val="el-GR"/>
        </w:rPr>
        <w:t xml:space="preserve"> εταιρία προσφέρει ολοκληρωμένα συστήματα ασφαλείας για την προστασία των κρίσιμων υποδομών και την επιτήρηση των συνόρων διαθέτοντας εκτενή τεχνογνωσία και αποδεδειγμένη εμπειρία στο χώρο. Η εταιρία δραστηριοποιείται επίσης στον τομέα της Ενέργειας, δίνοντας έμφαση στην έξυπνη μέτρηση και τις ολοκληρωμένες λύσεις πληροφορικής. Η</w:t>
      </w:r>
      <w:r w:rsidRPr="00D322CC">
        <w:rPr>
          <w:rFonts w:ascii="Arial" w:eastAsia="Arial Unicode MS" w:hAnsi="Arial" w:cs="Arial"/>
          <w:iCs/>
          <w:color w:val="000000"/>
          <w:sz w:val="18"/>
          <w:szCs w:val="18"/>
        </w:rPr>
        <w:t> Intracom Telecom </w:t>
      </w:r>
      <w:r w:rsidRPr="00D322CC">
        <w:rPr>
          <w:rFonts w:ascii="Arial" w:eastAsia="Arial Unicode MS" w:hAnsi="Arial" w:cs="Arial"/>
          <w:iCs/>
          <w:color w:val="000000"/>
          <w:sz w:val="18"/>
          <w:szCs w:val="18"/>
          <w:lang w:val="el-GR"/>
        </w:rPr>
        <w:t>διαθέτει ιδιόκτητες εγκαταστάσεις Έρευνας &amp; Ανάπτυξης</w:t>
      </w:r>
      <w:r w:rsidRPr="00D322CC">
        <w:rPr>
          <w:rFonts w:ascii="Arial" w:eastAsia="Arial Unicode MS" w:hAnsi="Arial" w:cs="Arial"/>
          <w:iCs/>
          <w:color w:val="000000"/>
          <w:sz w:val="18"/>
          <w:szCs w:val="18"/>
        </w:rPr>
        <w:t> </w:t>
      </w:r>
      <w:r w:rsidRPr="00D322CC">
        <w:rPr>
          <w:rFonts w:ascii="Arial" w:eastAsia="Arial Unicode MS" w:hAnsi="Arial" w:cs="Arial"/>
          <w:iCs/>
          <w:color w:val="000000"/>
          <w:sz w:val="18"/>
          <w:szCs w:val="18"/>
          <w:lang w:val="el-GR"/>
        </w:rPr>
        <w:t>και παραγωγής, και διατηρεί θυγατρικές σε όλο τον κόσμο.</w:t>
      </w:r>
      <w:r w:rsidRPr="00D322CC">
        <w:rPr>
          <w:rFonts w:ascii="Arial" w:eastAsia="Arial Unicode MS" w:hAnsi="Arial" w:cs="Arial"/>
          <w:iCs/>
          <w:color w:val="000000"/>
          <w:sz w:val="18"/>
          <w:szCs w:val="18"/>
        </w:rPr>
        <w:t> </w:t>
      </w:r>
      <w:r w:rsidRPr="00964418">
        <w:rPr>
          <w:rFonts w:ascii="Arial" w:eastAsia="Arial Unicode MS" w:hAnsi="Arial" w:cs="Arial"/>
          <w:iCs/>
          <w:color w:val="000000"/>
          <w:sz w:val="18"/>
          <w:szCs w:val="18"/>
          <w:lang w:val="el-GR"/>
        </w:rPr>
        <w:t>Για περισσότερες πληροφορίες</w:t>
      </w:r>
      <w:r w:rsidR="0032439C" w:rsidRPr="00051075">
        <w:rPr>
          <w:rFonts w:ascii="Arial" w:eastAsia="Arial Unicode MS" w:hAnsi="Arial" w:cs="Arial"/>
          <w:iCs/>
          <w:color w:val="000000"/>
          <w:sz w:val="18"/>
          <w:szCs w:val="18"/>
          <w:lang w:val="el-GR"/>
        </w:rPr>
        <w:t>,</w:t>
      </w:r>
      <w:r w:rsidRPr="00964418">
        <w:rPr>
          <w:rFonts w:ascii="Arial" w:eastAsia="Arial Unicode MS" w:hAnsi="Arial" w:cs="Arial"/>
          <w:iCs/>
          <w:color w:val="000000"/>
          <w:sz w:val="18"/>
          <w:szCs w:val="18"/>
          <w:lang w:val="el-GR"/>
        </w:rPr>
        <w:t xml:space="preserve"> επισκεφθείτε την ιστοσελίδα</w:t>
      </w:r>
      <w:r w:rsidRPr="00D322CC">
        <w:rPr>
          <w:rFonts w:ascii="Arial" w:eastAsia="Arial Unicode MS" w:hAnsi="Arial" w:cs="Arial"/>
          <w:iCs/>
          <w:color w:val="000000"/>
          <w:sz w:val="18"/>
          <w:szCs w:val="18"/>
        </w:rPr>
        <w:t> </w:t>
      </w:r>
      <w:hyperlink r:id="rId8" w:tgtFrame="_blank" w:tooltip="http://www.intracom-telecom.com/" w:history="1">
        <w:r w:rsidR="00E711F0" w:rsidRPr="00D322CC">
          <w:rPr>
            <w:rStyle w:val="Hyperlink"/>
            <w:rFonts w:ascii="Arial" w:eastAsia="Arial Unicode MS" w:hAnsi="Arial" w:cs="Arial"/>
            <w:iCs/>
            <w:sz w:val="18"/>
            <w:szCs w:val="18"/>
          </w:rPr>
          <w:t>www</w:t>
        </w:r>
        <w:r w:rsidR="00E711F0" w:rsidRPr="00964418">
          <w:rPr>
            <w:rStyle w:val="Hyperlink"/>
            <w:rFonts w:ascii="Arial" w:eastAsia="Arial Unicode MS" w:hAnsi="Arial" w:cs="Arial"/>
            <w:iCs/>
            <w:sz w:val="18"/>
            <w:szCs w:val="18"/>
            <w:lang w:val="el-GR"/>
          </w:rPr>
          <w:t>.</w:t>
        </w:r>
        <w:proofErr w:type="spellStart"/>
        <w:r w:rsidR="00E711F0" w:rsidRPr="00D322CC">
          <w:rPr>
            <w:rStyle w:val="Hyperlink"/>
            <w:rFonts w:ascii="Arial" w:eastAsia="Arial Unicode MS" w:hAnsi="Arial" w:cs="Arial"/>
            <w:iCs/>
            <w:sz w:val="18"/>
            <w:szCs w:val="18"/>
          </w:rPr>
          <w:t>intracom</w:t>
        </w:r>
        <w:proofErr w:type="spellEnd"/>
        <w:r w:rsidR="00E711F0" w:rsidRPr="00964418">
          <w:rPr>
            <w:rStyle w:val="Hyperlink"/>
            <w:rFonts w:ascii="Arial" w:eastAsia="Arial Unicode MS" w:hAnsi="Arial" w:cs="Arial"/>
            <w:iCs/>
            <w:sz w:val="18"/>
            <w:szCs w:val="18"/>
            <w:lang w:val="el-GR"/>
          </w:rPr>
          <w:t>-</w:t>
        </w:r>
        <w:r w:rsidR="00E711F0" w:rsidRPr="00D322CC">
          <w:rPr>
            <w:rStyle w:val="Hyperlink"/>
            <w:rFonts w:ascii="Arial" w:eastAsia="Arial Unicode MS" w:hAnsi="Arial" w:cs="Arial"/>
            <w:iCs/>
            <w:sz w:val="18"/>
            <w:szCs w:val="18"/>
          </w:rPr>
          <w:t>telecom</w:t>
        </w:r>
        <w:r w:rsidR="00E711F0" w:rsidRPr="00964418">
          <w:rPr>
            <w:rStyle w:val="Hyperlink"/>
            <w:rFonts w:ascii="Arial" w:eastAsia="Arial Unicode MS" w:hAnsi="Arial" w:cs="Arial"/>
            <w:iCs/>
            <w:sz w:val="18"/>
            <w:szCs w:val="18"/>
            <w:lang w:val="el-GR"/>
          </w:rPr>
          <w:t>.</w:t>
        </w:r>
        <w:r w:rsidR="00E711F0" w:rsidRPr="00D322CC">
          <w:rPr>
            <w:rStyle w:val="Hyperlink"/>
            <w:rFonts w:ascii="Arial" w:eastAsia="Arial Unicode MS" w:hAnsi="Arial" w:cs="Arial"/>
            <w:iCs/>
            <w:sz w:val="18"/>
            <w:szCs w:val="18"/>
          </w:rPr>
          <w:t>com</w:t>
        </w:r>
      </w:hyperlink>
    </w:p>
    <w:p w14:paraId="1C94B734" w14:textId="77777777" w:rsidR="0032439C" w:rsidRPr="00964418" w:rsidRDefault="0032439C" w:rsidP="00E711F0">
      <w:pPr>
        <w:spacing w:line="288" w:lineRule="auto"/>
        <w:jc w:val="both"/>
        <w:rPr>
          <w:rFonts w:ascii="Arial" w:eastAsia="Arial Unicode MS" w:hAnsi="Arial" w:cs="Arial"/>
          <w:iCs/>
          <w:color w:val="000000"/>
          <w:sz w:val="18"/>
          <w:szCs w:val="18"/>
          <w:lang w:val="el-GR"/>
        </w:rPr>
      </w:pPr>
    </w:p>
    <w:p w14:paraId="7DF6B062" w14:textId="77777777" w:rsidR="0082037B" w:rsidRDefault="0082037B" w:rsidP="0082037B">
      <w:pPr>
        <w:spacing w:line="288" w:lineRule="auto"/>
        <w:jc w:val="both"/>
        <w:rPr>
          <w:rFonts w:ascii="Arial" w:eastAsia="Arial Unicode MS" w:hAnsi="Arial" w:cs="Arial"/>
          <w:b/>
          <w:bCs/>
          <w:iCs/>
          <w:color w:val="000000"/>
          <w:sz w:val="18"/>
          <w:szCs w:val="18"/>
          <w:lang w:val="el-GR"/>
        </w:rPr>
      </w:pPr>
    </w:p>
    <w:p w14:paraId="7BD99A1B" w14:textId="77777777" w:rsidR="0082037B" w:rsidRPr="007E165E" w:rsidRDefault="0082037B" w:rsidP="0082037B">
      <w:pPr>
        <w:spacing w:line="288" w:lineRule="auto"/>
        <w:jc w:val="both"/>
        <w:rPr>
          <w:rFonts w:ascii="Arial" w:eastAsia="Arial Unicode MS" w:hAnsi="Arial" w:cs="Arial"/>
          <w:b/>
          <w:bCs/>
          <w:iCs/>
          <w:color w:val="000000"/>
          <w:sz w:val="18"/>
          <w:szCs w:val="18"/>
          <w:lang w:val="el-GR"/>
        </w:rPr>
      </w:pPr>
      <w:r w:rsidRPr="007E165E">
        <w:rPr>
          <w:rFonts w:ascii="Arial" w:eastAsia="Arial Unicode MS" w:hAnsi="Arial" w:cs="Arial"/>
          <w:b/>
          <w:bCs/>
          <w:iCs/>
          <w:color w:val="000000"/>
          <w:sz w:val="18"/>
          <w:szCs w:val="18"/>
          <w:lang w:val="el-GR"/>
        </w:rPr>
        <w:t>Πληροφορίες για συντάκτες</w:t>
      </w:r>
    </w:p>
    <w:p w14:paraId="65F9FD69" w14:textId="77777777" w:rsidR="0082037B" w:rsidRPr="007E165E" w:rsidRDefault="0082037B" w:rsidP="0082037B">
      <w:pPr>
        <w:spacing w:line="288" w:lineRule="auto"/>
        <w:ind w:right="-619"/>
        <w:rPr>
          <w:rFonts w:ascii="Arial" w:eastAsia="Arial Unicode MS" w:hAnsi="Arial" w:cs="Arial"/>
          <w:iCs/>
          <w:color w:val="000000"/>
          <w:sz w:val="18"/>
          <w:szCs w:val="18"/>
          <w:lang w:val="el-GR"/>
        </w:rPr>
      </w:pPr>
      <w:r w:rsidRPr="007E165E">
        <w:rPr>
          <w:rFonts w:ascii="Arial" w:eastAsia="Arial Unicode MS" w:hAnsi="Arial" w:cs="Arial"/>
          <w:iCs/>
          <w:color w:val="000000"/>
          <w:sz w:val="18"/>
          <w:szCs w:val="18"/>
          <w:lang w:val="el-GR"/>
        </w:rPr>
        <w:t xml:space="preserve">Αλέξανδρος </w:t>
      </w:r>
      <w:proofErr w:type="spellStart"/>
      <w:r w:rsidRPr="007E165E">
        <w:rPr>
          <w:rFonts w:ascii="Arial" w:eastAsia="Arial Unicode MS" w:hAnsi="Arial" w:cs="Arial"/>
          <w:iCs/>
          <w:color w:val="000000"/>
          <w:sz w:val="18"/>
          <w:szCs w:val="18"/>
          <w:lang w:val="el-GR"/>
        </w:rPr>
        <w:t>Ταρνάρης</w:t>
      </w:r>
      <w:proofErr w:type="spellEnd"/>
      <w:r w:rsidRPr="007E165E">
        <w:rPr>
          <w:rFonts w:ascii="Arial" w:eastAsia="Arial Unicode MS" w:hAnsi="Arial" w:cs="Arial"/>
          <w:iCs/>
          <w:color w:val="000000"/>
          <w:sz w:val="18"/>
          <w:szCs w:val="18"/>
          <w:lang w:val="el-GR"/>
        </w:rPr>
        <w:t xml:space="preserve">, Διευθυντής τμήματος </w:t>
      </w:r>
      <w:r w:rsidRPr="00D322CC">
        <w:rPr>
          <w:rFonts w:ascii="Arial" w:eastAsia="Arial Unicode MS" w:hAnsi="Arial" w:cs="Arial"/>
          <w:iCs/>
          <w:color w:val="000000"/>
          <w:sz w:val="18"/>
          <w:szCs w:val="18"/>
        </w:rPr>
        <w:t>Marketing</w:t>
      </w:r>
      <w:r w:rsidRPr="007E165E">
        <w:rPr>
          <w:rFonts w:ascii="Arial" w:eastAsia="Arial Unicode MS" w:hAnsi="Arial" w:cs="Arial"/>
          <w:iCs/>
          <w:color w:val="000000"/>
          <w:sz w:val="18"/>
          <w:szCs w:val="18"/>
          <w:lang w:val="el-GR"/>
        </w:rPr>
        <w:t xml:space="preserve"> &amp; </w:t>
      </w:r>
      <w:r w:rsidRPr="00D322CC">
        <w:rPr>
          <w:rFonts w:ascii="Arial" w:eastAsia="Arial Unicode MS" w:hAnsi="Arial" w:cs="Arial"/>
          <w:iCs/>
          <w:color w:val="000000"/>
          <w:sz w:val="18"/>
          <w:szCs w:val="18"/>
        </w:rPr>
        <w:t>Communications</w:t>
      </w:r>
      <w:r w:rsidRPr="007E165E">
        <w:rPr>
          <w:rFonts w:ascii="Arial" w:eastAsia="Arial Unicode MS" w:hAnsi="Arial" w:cs="Arial"/>
          <w:iCs/>
          <w:color w:val="000000"/>
          <w:sz w:val="18"/>
          <w:szCs w:val="18"/>
          <w:lang w:val="el-GR"/>
        </w:rPr>
        <w:t xml:space="preserve"> </w:t>
      </w:r>
    </w:p>
    <w:p w14:paraId="427B8BDF" w14:textId="77777777" w:rsidR="0082037B" w:rsidRDefault="0082037B" w:rsidP="0082037B">
      <w:pPr>
        <w:spacing w:line="288" w:lineRule="auto"/>
        <w:jc w:val="both"/>
        <w:rPr>
          <w:rFonts w:ascii="Arial" w:eastAsia="Arial Unicode MS" w:hAnsi="Arial" w:cs="Arial"/>
          <w:iCs/>
          <w:color w:val="000000"/>
          <w:sz w:val="18"/>
          <w:szCs w:val="18"/>
        </w:rPr>
      </w:pPr>
      <w:proofErr w:type="spellStart"/>
      <w:r w:rsidRPr="00D322CC">
        <w:rPr>
          <w:rFonts w:ascii="Arial" w:eastAsia="Arial Unicode MS" w:hAnsi="Arial" w:cs="Arial"/>
          <w:iCs/>
          <w:color w:val="000000"/>
          <w:sz w:val="18"/>
          <w:szCs w:val="18"/>
        </w:rPr>
        <w:t>τηλ</w:t>
      </w:r>
      <w:proofErr w:type="spellEnd"/>
      <w:r w:rsidRPr="00D322CC">
        <w:rPr>
          <w:rFonts w:ascii="Arial" w:eastAsia="Arial Unicode MS" w:hAnsi="Arial" w:cs="Arial"/>
          <w:iCs/>
          <w:color w:val="000000"/>
          <w:sz w:val="18"/>
          <w:szCs w:val="18"/>
        </w:rPr>
        <w:t xml:space="preserve">. 210-667-7027, e-mail: </w:t>
      </w:r>
      <w:hyperlink r:id="rId9" w:history="1">
        <w:r w:rsidRPr="00351E8A">
          <w:rPr>
            <w:rStyle w:val="Hyperlink"/>
            <w:rFonts w:ascii="Arial" w:eastAsia="Arial Unicode MS" w:hAnsi="Arial" w:cs="Arial"/>
            <w:iCs/>
            <w:sz w:val="18"/>
            <w:szCs w:val="18"/>
          </w:rPr>
          <w:t>atarnar@intracom-telecom.com</w:t>
        </w:r>
      </w:hyperlink>
    </w:p>
    <w:p w14:paraId="13255000" w14:textId="77777777" w:rsidR="00482D0C" w:rsidRDefault="00482D0C"/>
    <w:sectPr w:rsidR="00482D0C" w:rsidSect="008C1F62">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DED3" w14:textId="77777777" w:rsidR="00D91470" w:rsidRDefault="00D91470">
      <w:r>
        <w:separator/>
      </w:r>
    </w:p>
  </w:endnote>
  <w:endnote w:type="continuationSeparator" w:id="0">
    <w:p w14:paraId="0EFA87CE" w14:textId="77777777" w:rsidR="00D91470" w:rsidRDefault="00D9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AF9A" w14:textId="77777777" w:rsidR="00805CFF" w:rsidRDefault="00805CFF" w:rsidP="00C64D3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530DC" w14:textId="77777777" w:rsidR="00D91470" w:rsidRDefault="00D91470">
      <w:r>
        <w:separator/>
      </w:r>
    </w:p>
  </w:footnote>
  <w:footnote w:type="continuationSeparator" w:id="0">
    <w:p w14:paraId="6177102D" w14:textId="77777777" w:rsidR="00D91470" w:rsidRDefault="00D91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67EF" w14:textId="77777777" w:rsidR="00805CFF" w:rsidRDefault="00D85565">
    <w:pPr>
      <w:pStyle w:val="Header"/>
    </w:pPr>
    <w:r>
      <w:rPr>
        <w:rFonts w:ascii="Arial" w:hAnsi="Arial" w:cs="Arial"/>
        <w:b/>
        <w:noProof/>
        <w:sz w:val="28"/>
        <w:szCs w:val="22"/>
        <w:lang w:val="el-GR" w:eastAsia="el-GR"/>
      </w:rPr>
      <w:drawing>
        <wp:inline distT="0" distB="0" distL="0" distR="0" wp14:anchorId="79C173C7" wp14:editId="0D839886">
          <wp:extent cx="1828800" cy="409575"/>
          <wp:effectExtent l="19050" t="0" r="0" b="0"/>
          <wp:docPr id="2" name="Picture 2" descr="COMPANY_logo_265x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_logo_265x60"/>
                  <pic:cNvPicPr>
                    <a:picLocks noChangeAspect="1" noChangeArrowheads="1"/>
                  </pic:cNvPicPr>
                </pic:nvPicPr>
                <pic:blipFill>
                  <a:blip r:embed="rId1"/>
                  <a:srcRect/>
                  <a:stretch>
                    <a:fillRect/>
                  </a:stretch>
                </pic:blipFill>
                <pic:spPr bwMode="auto">
                  <a:xfrm>
                    <a:off x="0" y="0"/>
                    <a:ext cx="1828800" cy="409575"/>
                  </a:xfrm>
                  <a:prstGeom prst="rect">
                    <a:avLst/>
                  </a:prstGeom>
                  <a:noFill/>
                  <a:ln w="9525">
                    <a:noFill/>
                    <a:miter lim="800000"/>
                    <a:headEnd/>
                    <a:tailEnd/>
                  </a:ln>
                </pic:spPr>
              </pic:pic>
            </a:graphicData>
          </a:graphic>
        </wp:inline>
      </w:drawing>
    </w:r>
    <w:r>
      <w:rPr>
        <w:noProof/>
        <w:lang w:val="fr-FR" w:eastAsia="fr-FR"/>
      </w:rPr>
      <w:t xml:space="preserve">                              </w:t>
    </w:r>
    <w:r>
      <w:rPr>
        <w:noProof/>
        <w:lang w:val="fr-FR" w:eastAsia="fr-FR"/>
      </w:rPr>
      <w:tab/>
      <w:t xml:space="preserve">    </w:t>
    </w:r>
  </w:p>
  <w:p w14:paraId="30BA16DD" w14:textId="77777777" w:rsidR="00805CFF" w:rsidRDefault="00805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D0243"/>
    <w:multiLevelType w:val="hybridMultilevel"/>
    <w:tmpl w:val="D9C04CBA"/>
    <w:lvl w:ilvl="0" w:tplc="9BE410AA">
      <w:numFmt w:val="bullet"/>
      <w:lvlText w:val="•"/>
      <w:lvlJc w:val="left"/>
      <w:pPr>
        <w:ind w:left="1080" w:hanging="360"/>
      </w:pPr>
      <w:rPr>
        <w:rFonts w:ascii="Arial" w:eastAsia="Times New Roman"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2A763897"/>
    <w:multiLevelType w:val="hybridMultilevel"/>
    <w:tmpl w:val="4D9A92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0311083"/>
    <w:multiLevelType w:val="hybridMultilevel"/>
    <w:tmpl w:val="50FEB2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A3F45F8"/>
    <w:multiLevelType w:val="hybridMultilevel"/>
    <w:tmpl w:val="EE1072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CD56F85"/>
    <w:multiLevelType w:val="hybridMultilevel"/>
    <w:tmpl w:val="C36C90E0"/>
    <w:lvl w:ilvl="0" w:tplc="9BE410AA">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DEA6FED"/>
    <w:multiLevelType w:val="hybridMultilevel"/>
    <w:tmpl w:val="41BE9D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50275567">
    <w:abstractNumId w:val="3"/>
  </w:num>
  <w:num w:numId="2" w16cid:durableId="445657607">
    <w:abstractNumId w:val="5"/>
  </w:num>
  <w:num w:numId="3" w16cid:durableId="622003284">
    <w:abstractNumId w:val="2"/>
  </w:num>
  <w:num w:numId="4" w16cid:durableId="151726391">
    <w:abstractNumId w:val="4"/>
  </w:num>
  <w:num w:numId="5" w16cid:durableId="1908955749">
    <w:abstractNumId w:val="0"/>
  </w:num>
  <w:num w:numId="6" w16cid:durableId="1534228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565"/>
    <w:rsid w:val="00002941"/>
    <w:rsid w:val="00005DB5"/>
    <w:rsid w:val="000167C9"/>
    <w:rsid w:val="00016C18"/>
    <w:rsid w:val="000218EC"/>
    <w:rsid w:val="00022922"/>
    <w:rsid w:val="00023074"/>
    <w:rsid w:val="00036404"/>
    <w:rsid w:val="00037E79"/>
    <w:rsid w:val="0004363D"/>
    <w:rsid w:val="00051075"/>
    <w:rsid w:val="0005747D"/>
    <w:rsid w:val="0006714A"/>
    <w:rsid w:val="00080849"/>
    <w:rsid w:val="00084771"/>
    <w:rsid w:val="00090985"/>
    <w:rsid w:val="00090FF5"/>
    <w:rsid w:val="000969CA"/>
    <w:rsid w:val="00096AD6"/>
    <w:rsid w:val="000A41F6"/>
    <w:rsid w:val="000B702D"/>
    <w:rsid w:val="000F4439"/>
    <w:rsid w:val="000F79E6"/>
    <w:rsid w:val="00104A70"/>
    <w:rsid w:val="00107768"/>
    <w:rsid w:val="00117120"/>
    <w:rsid w:val="00117B92"/>
    <w:rsid w:val="00136B1A"/>
    <w:rsid w:val="00136E78"/>
    <w:rsid w:val="00141AEF"/>
    <w:rsid w:val="0015193B"/>
    <w:rsid w:val="00152481"/>
    <w:rsid w:val="00167993"/>
    <w:rsid w:val="00182C0F"/>
    <w:rsid w:val="001A22B2"/>
    <w:rsid w:val="001A29B1"/>
    <w:rsid w:val="001A409E"/>
    <w:rsid w:val="001A7040"/>
    <w:rsid w:val="001B500D"/>
    <w:rsid w:val="001B5122"/>
    <w:rsid w:val="001B5B9C"/>
    <w:rsid w:val="001C2113"/>
    <w:rsid w:val="001C57A3"/>
    <w:rsid w:val="001D386C"/>
    <w:rsid w:val="001D62CA"/>
    <w:rsid w:val="001E0C8E"/>
    <w:rsid w:val="001E3229"/>
    <w:rsid w:val="001F4052"/>
    <w:rsid w:val="001F69FD"/>
    <w:rsid w:val="00233B85"/>
    <w:rsid w:val="00242F3C"/>
    <w:rsid w:val="002440F5"/>
    <w:rsid w:val="00245BEF"/>
    <w:rsid w:val="00246183"/>
    <w:rsid w:val="002476B5"/>
    <w:rsid w:val="00247AFF"/>
    <w:rsid w:val="00261661"/>
    <w:rsid w:val="0026724B"/>
    <w:rsid w:val="00267871"/>
    <w:rsid w:val="002756FE"/>
    <w:rsid w:val="00293ADD"/>
    <w:rsid w:val="002942CB"/>
    <w:rsid w:val="002A12DE"/>
    <w:rsid w:val="002B20EF"/>
    <w:rsid w:val="002B7D45"/>
    <w:rsid w:val="002C0659"/>
    <w:rsid w:val="002C2AF4"/>
    <w:rsid w:val="002C48BB"/>
    <w:rsid w:val="002C524D"/>
    <w:rsid w:val="002E0677"/>
    <w:rsid w:val="002E5942"/>
    <w:rsid w:val="002F4F73"/>
    <w:rsid w:val="00312EAB"/>
    <w:rsid w:val="00313F78"/>
    <w:rsid w:val="00316D85"/>
    <w:rsid w:val="00317508"/>
    <w:rsid w:val="003221A7"/>
    <w:rsid w:val="0032439C"/>
    <w:rsid w:val="00325733"/>
    <w:rsid w:val="00327FC8"/>
    <w:rsid w:val="00340430"/>
    <w:rsid w:val="00345DD8"/>
    <w:rsid w:val="00353E90"/>
    <w:rsid w:val="003714F5"/>
    <w:rsid w:val="0037430F"/>
    <w:rsid w:val="00377A59"/>
    <w:rsid w:val="003800E8"/>
    <w:rsid w:val="00386C8D"/>
    <w:rsid w:val="00387134"/>
    <w:rsid w:val="003A6B80"/>
    <w:rsid w:val="003C6C0A"/>
    <w:rsid w:val="003D363B"/>
    <w:rsid w:val="003E3040"/>
    <w:rsid w:val="003E5729"/>
    <w:rsid w:val="003E5EAD"/>
    <w:rsid w:val="003E628F"/>
    <w:rsid w:val="004008B6"/>
    <w:rsid w:val="00403EDE"/>
    <w:rsid w:val="00404132"/>
    <w:rsid w:val="004372AE"/>
    <w:rsid w:val="004431FF"/>
    <w:rsid w:val="00443EEB"/>
    <w:rsid w:val="0046206C"/>
    <w:rsid w:val="004654C0"/>
    <w:rsid w:val="00466AEE"/>
    <w:rsid w:val="00476B61"/>
    <w:rsid w:val="00481A92"/>
    <w:rsid w:val="00482D0C"/>
    <w:rsid w:val="00491B92"/>
    <w:rsid w:val="00495455"/>
    <w:rsid w:val="004A734B"/>
    <w:rsid w:val="004C5B30"/>
    <w:rsid w:val="004D002C"/>
    <w:rsid w:val="004D04BC"/>
    <w:rsid w:val="004D2E22"/>
    <w:rsid w:val="004E1135"/>
    <w:rsid w:val="004F5B8E"/>
    <w:rsid w:val="005003BD"/>
    <w:rsid w:val="00502A2E"/>
    <w:rsid w:val="005132E8"/>
    <w:rsid w:val="0051393C"/>
    <w:rsid w:val="00525654"/>
    <w:rsid w:val="0053516E"/>
    <w:rsid w:val="00537703"/>
    <w:rsid w:val="00542238"/>
    <w:rsid w:val="005450FB"/>
    <w:rsid w:val="00556A83"/>
    <w:rsid w:val="005612D8"/>
    <w:rsid w:val="00585457"/>
    <w:rsid w:val="005B2831"/>
    <w:rsid w:val="005B33F7"/>
    <w:rsid w:val="005B35E0"/>
    <w:rsid w:val="005C09CA"/>
    <w:rsid w:val="005D1FCB"/>
    <w:rsid w:val="005D2226"/>
    <w:rsid w:val="005D53CF"/>
    <w:rsid w:val="005F5653"/>
    <w:rsid w:val="00605EC6"/>
    <w:rsid w:val="00612D47"/>
    <w:rsid w:val="00627AF5"/>
    <w:rsid w:val="006319DA"/>
    <w:rsid w:val="00636252"/>
    <w:rsid w:val="00643B2B"/>
    <w:rsid w:val="00651DA5"/>
    <w:rsid w:val="00654442"/>
    <w:rsid w:val="00654B1E"/>
    <w:rsid w:val="006640EB"/>
    <w:rsid w:val="00686B51"/>
    <w:rsid w:val="00690757"/>
    <w:rsid w:val="006940EA"/>
    <w:rsid w:val="00697685"/>
    <w:rsid w:val="006A368E"/>
    <w:rsid w:val="006B03B8"/>
    <w:rsid w:val="006B305D"/>
    <w:rsid w:val="006B3F47"/>
    <w:rsid w:val="006C686C"/>
    <w:rsid w:val="006D5273"/>
    <w:rsid w:val="006E5175"/>
    <w:rsid w:val="006E71D9"/>
    <w:rsid w:val="006F0D3F"/>
    <w:rsid w:val="006F2521"/>
    <w:rsid w:val="006F58F3"/>
    <w:rsid w:val="00701861"/>
    <w:rsid w:val="0071233B"/>
    <w:rsid w:val="007411EF"/>
    <w:rsid w:val="007442F8"/>
    <w:rsid w:val="0074515F"/>
    <w:rsid w:val="00747BBF"/>
    <w:rsid w:val="0076193E"/>
    <w:rsid w:val="0076786C"/>
    <w:rsid w:val="0078009A"/>
    <w:rsid w:val="007853A0"/>
    <w:rsid w:val="00791096"/>
    <w:rsid w:val="0079241A"/>
    <w:rsid w:val="00796315"/>
    <w:rsid w:val="007B1192"/>
    <w:rsid w:val="007B5E94"/>
    <w:rsid w:val="007D06DE"/>
    <w:rsid w:val="007F4344"/>
    <w:rsid w:val="007F485C"/>
    <w:rsid w:val="00800E3E"/>
    <w:rsid w:val="00802823"/>
    <w:rsid w:val="00805CFF"/>
    <w:rsid w:val="0080633E"/>
    <w:rsid w:val="00811F5B"/>
    <w:rsid w:val="00815F73"/>
    <w:rsid w:val="0082037B"/>
    <w:rsid w:val="00820D66"/>
    <w:rsid w:val="008354B0"/>
    <w:rsid w:val="008360FB"/>
    <w:rsid w:val="00837A3E"/>
    <w:rsid w:val="008513BA"/>
    <w:rsid w:val="008528C4"/>
    <w:rsid w:val="00852F5F"/>
    <w:rsid w:val="0086288B"/>
    <w:rsid w:val="008731E0"/>
    <w:rsid w:val="008749EB"/>
    <w:rsid w:val="0087623A"/>
    <w:rsid w:val="00876CEC"/>
    <w:rsid w:val="008824CD"/>
    <w:rsid w:val="00896876"/>
    <w:rsid w:val="00897A3B"/>
    <w:rsid w:val="008A144E"/>
    <w:rsid w:val="008A187E"/>
    <w:rsid w:val="008A72D0"/>
    <w:rsid w:val="008A7FCC"/>
    <w:rsid w:val="008B478F"/>
    <w:rsid w:val="008C1F62"/>
    <w:rsid w:val="008C233A"/>
    <w:rsid w:val="008C2CA2"/>
    <w:rsid w:val="008E461F"/>
    <w:rsid w:val="008E7D58"/>
    <w:rsid w:val="008F3686"/>
    <w:rsid w:val="008F70BB"/>
    <w:rsid w:val="0091298E"/>
    <w:rsid w:val="00914490"/>
    <w:rsid w:val="009239EE"/>
    <w:rsid w:val="00944F78"/>
    <w:rsid w:val="00951342"/>
    <w:rsid w:val="00957826"/>
    <w:rsid w:val="009678C2"/>
    <w:rsid w:val="00971615"/>
    <w:rsid w:val="00993124"/>
    <w:rsid w:val="00995498"/>
    <w:rsid w:val="009F448D"/>
    <w:rsid w:val="00A1376D"/>
    <w:rsid w:val="00A26A19"/>
    <w:rsid w:val="00A42BE6"/>
    <w:rsid w:val="00A4581E"/>
    <w:rsid w:val="00A46EF7"/>
    <w:rsid w:val="00A6116B"/>
    <w:rsid w:val="00A773F1"/>
    <w:rsid w:val="00A82D66"/>
    <w:rsid w:val="00AA1159"/>
    <w:rsid w:val="00AA3AF0"/>
    <w:rsid w:val="00AA3B0B"/>
    <w:rsid w:val="00AD011C"/>
    <w:rsid w:val="00AD34F2"/>
    <w:rsid w:val="00AD746B"/>
    <w:rsid w:val="00AE0490"/>
    <w:rsid w:val="00AE48AF"/>
    <w:rsid w:val="00B47503"/>
    <w:rsid w:val="00B6480A"/>
    <w:rsid w:val="00B67768"/>
    <w:rsid w:val="00B73DD6"/>
    <w:rsid w:val="00B762FA"/>
    <w:rsid w:val="00B956D7"/>
    <w:rsid w:val="00BA0B5C"/>
    <w:rsid w:val="00BD4059"/>
    <w:rsid w:val="00BF080B"/>
    <w:rsid w:val="00C02104"/>
    <w:rsid w:val="00C1121D"/>
    <w:rsid w:val="00C14C78"/>
    <w:rsid w:val="00C15B88"/>
    <w:rsid w:val="00C24EF8"/>
    <w:rsid w:val="00C4129A"/>
    <w:rsid w:val="00C43E6A"/>
    <w:rsid w:val="00C51FAB"/>
    <w:rsid w:val="00C5739E"/>
    <w:rsid w:val="00C70259"/>
    <w:rsid w:val="00C81E0F"/>
    <w:rsid w:val="00C8538F"/>
    <w:rsid w:val="00C85A0C"/>
    <w:rsid w:val="00C860D0"/>
    <w:rsid w:val="00CA6109"/>
    <w:rsid w:val="00CB2CE4"/>
    <w:rsid w:val="00CB4950"/>
    <w:rsid w:val="00CD1D6B"/>
    <w:rsid w:val="00CE2CF6"/>
    <w:rsid w:val="00CF172A"/>
    <w:rsid w:val="00CF2D16"/>
    <w:rsid w:val="00CF653F"/>
    <w:rsid w:val="00CF66DC"/>
    <w:rsid w:val="00D00BF4"/>
    <w:rsid w:val="00D14729"/>
    <w:rsid w:val="00D16E85"/>
    <w:rsid w:val="00D202BC"/>
    <w:rsid w:val="00D253C3"/>
    <w:rsid w:val="00D25E0A"/>
    <w:rsid w:val="00D2754B"/>
    <w:rsid w:val="00D2781C"/>
    <w:rsid w:val="00D42EE4"/>
    <w:rsid w:val="00D7379C"/>
    <w:rsid w:val="00D85565"/>
    <w:rsid w:val="00D91470"/>
    <w:rsid w:val="00D9405D"/>
    <w:rsid w:val="00D94ABA"/>
    <w:rsid w:val="00D95625"/>
    <w:rsid w:val="00D966E8"/>
    <w:rsid w:val="00DA5ADA"/>
    <w:rsid w:val="00DB650A"/>
    <w:rsid w:val="00DC72E9"/>
    <w:rsid w:val="00DD25C8"/>
    <w:rsid w:val="00DD66B0"/>
    <w:rsid w:val="00DD6735"/>
    <w:rsid w:val="00DE51BC"/>
    <w:rsid w:val="00DE52F5"/>
    <w:rsid w:val="00DF6D82"/>
    <w:rsid w:val="00E04EA1"/>
    <w:rsid w:val="00E0799F"/>
    <w:rsid w:val="00E1087F"/>
    <w:rsid w:val="00E238C6"/>
    <w:rsid w:val="00E34102"/>
    <w:rsid w:val="00E45811"/>
    <w:rsid w:val="00E561BD"/>
    <w:rsid w:val="00E63CFB"/>
    <w:rsid w:val="00E711F0"/>
    <w:rsid w:val="00E75AA9"/>
    <w:rsid w:val="00E7681C"/>
    <w:rsid w:val="00E84BD4"/>
    <w:rsid w:val="00E85D53"/>
    <w:rsid w:val="00E92D58"/>
    <w:rsid w:val="00E9549B"/>
    <w:rsid w:val="00E97BAD"/>
    <w:rsid w:val="00EB1E75"/>
    <w:rsid w:val="00EC44C2"/>
    <w:rsid w:val="00ED019E"/>
    <w:rsid w:val="00EE029F"/>
    <w:rsid w:val="00EF618F"/>
    <w:rsid w:val="00F05000"/>
    <w:rsid w:val="00F05B6E"/>
    <w:rsid w:val="00F07847"/>
    <w:rsid w:val="00F11BCE"/>
    <w:rsid w:val="00F21BBB"/>
    <w:rsid w:val="00F31064"/>
    <w:rsid w:val="00F370C1"/>
    <w:rsid w:val="00F46AA5"/>
    <w:rsid w:val="00F54337"/>
    <w:rsid w:val="00F552E7"/>
    <w:rsid w:val="00F747EA"/>
    <w:rsid w:val="00F76644"/>
    <w:rsid w:val="00F76E00"/>
    <w:rsid w:val="00F80150"/>
    <w:rsid w:val="00F8344C"/>
    <w:rsid w:val="00F838DD"/>
    <w:rsid w:val="00F8429F"/>
    <w:rsid w:val="00FB3EF6"/>
    <w:rsid w:val="00FC084D"/>
    <w:rsid w:val="00FD077B"/>
    <w:rsid w:val="00FF18E2"/>
    <w:rsid w:val="00FF4E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7404"/>
  <w15:docId w15:val="{6F8F2F1D-E4BC-4C77-B0BD-908CBE94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565"/>
    <w:pPr>
      <w:spacing w:after="0" w:line="240" w:lineRule="auto"/>
    </w:pPr>
    <w:rPr>
      <w:rFonts w:ascii="Times New Roman" w:eastAsia="Times New Roman" w:hAnsi="Times New Roman" w:cs="Times New Roman"/>
      <w:sz w:val="24"/>
      <w:szCs w:val="24"/>
      <w:lang w:val="en-US" w:eastAsia="tr-TR"/>
    </w:rPr>
  </w:style>
  <w:style w:type="paragraph" w:styleId="Heading2">
    <w:name w:val="heading 2"/>
    <w:basedOn w:val="Normal"/>
    <w:next w:val="Normal"/>
    <w:link w:val="Heading2Char"/>
    <w:uiPriority w:val="9"/>
    <w:semiHidden/>
    <w:unhideWhenUsed/>
    <w:qFormat/>
    <w:rsid w:val="00820D6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20D66"/>
    <w:pPr>
      <w:keepNext/>
      <w:keepLines/>
      <w:spacing w:before="40"/>
      <w:outlineLvl w:val="2"/>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qFormat/>
    <w:rsid w:val="00D8556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D85565"/>
    <w:rPr>
      <w:rFonts w:ascii="Times New Roman" w:eastAsia="Times New Roman" w:hAnsi="Times New Roman" w:cs="Times New Roman"/>
      <w:i/>
      <w:iCs/>
      <w:sz w:val="24"/>
      <w:szCs w:val="24"/>
      <w:lang w:val="en-US" w:eastAsia="tr-TR"/>
    </w:rPr>
  </w:style>
  <w:style w:type="paragraph" w:styleId="Footer">
    <w:name w:val="footer"/>
    <w:basedOn w:val="Normal"/>
    <w:link w:val="FooterChar"/>
    <w:rsid w:val="00D85565"/>
    <w:pPr>
      <w:tabs>
        <w:tab w:val="center" w:pos="4153"/>
        <w:tab w:val="right" w:pos="8306"/>
      </w:tabs>
    </w:pPr>
  </w:style>
  <w:style w:type="character" w:customStyle="1" w:styleId="FooterChar">
    <w:name w:val="Footer Char"/>
    <w:basedOn w:val="DefaultParagraphFont"/>
    <w:link w:val="Footer"/>
    <w:rsid w:val="00D85565"/>
    <w:rPr>
      <w:rFonts w:ascii="Times New Roman" w:eastAsia="Times New Roman" w:hAnsi="Times New Roman" w:cs="Times New Roman"/>
      <w:sz w:val="24"/>
      <w:szCs w:val="24"/>
      <w:lang w:val="en-US" w:eastAsia="tr-TR"/>
    </w:rPr>
  </w:style>
  <w:style w:type="paragraph" w:styleId="Header">
    <w:name w:val="header"/>
    <w:basedOn w:val="Normal"/>
    <w:link w:val="HeaderChar"/>
    <w:rsid w:val="00D85565"/>
    <w:pPr>
      <w:tabs>
        <w:tab w:val="center" w:pos="4536"/>
        <w:tab w:val="right" w:pos="9072"/>
      </w:tabs>
    </w:pPr>
  </w:style>
  <w:style w:type="character" w:customStyle="1" w:styleId="HeaderChar">
    <w:name w:val="Header Char"/>
    <w:basedOn w:val="DefaultParagraphFont"/>
    <w:link w:val="Header"/>
    <w:rsid w:val="00D85565"/>
    <w:rPr>
      <w:rFonts w:ascii="Times New Roman" w:eastAsia="Times New Roman" w:hAnsi="Times New Roman" w:cs="Times New Roman"/>
      <w:sz w:val="24"/>
      <w:szCs w:val="24"/>
      <w:lang w:val="en-US" w:eastAsia="tr-TR"/>
    </w:rPr>
  </w:style>
  <w:style w:type="character" w:styleId="Hyperlink">
    <w:name w:val="Hyperlink"/>
    <w:basedOn w:val="DefaultParagraphFont"/>
    <w:rsid w:val="00D85565"/>
    <w:rPr>
      <w:rFonts w:cs="Times New Roman"/>
      <w:color w:val="0000FF"/>
      <w:u w:val="single"/>
    </w:rPr>
  </w:style>
  <w:style w:type="paragraph" w:styleId="NormalWeb">
    <w:name w:val="Normal (Web)"/>
    <w:basedOn w:val="Normal"/>
    <w:uiPriority w:val="99"/>
    <w:rsid w:val="00D85565"/>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CB4950"/>
    <w:rPr>
      <w:rFonts w:ascii="Tahoma" w:hAnsi="Tahoma" w:cs="Tahoma"/>
      <w:sz w:val="16"/>
      <w:szCs w:val="16"/>
    </w:rPr>
  </w:style>
  <w:style w:type="character" w:customStyle="1" w:styleId="BalloonTextChar">
    <w:name w:val="Balloon Text Char"/>
    <w:basedOn w:val="DefaultParagraphFont"/>
    <w:link w:val="BalloonText"/>
    <w:uiPriority w:val="99"/>
    <w:semiHidden/>
    <w:rsid w:val="00CB4950"/>
    <w:rPr>
      <w:rFonts w:ascii="Tahoma" w:eastAsia="Times New Roman" w:hAnsi="Tahoma" w:cs="Tahoma"/>
      <w:sz w:val="16"/>
      <w:szCs w:val="16"/>
      <w:lang w:val="en-US" w:eastAsia="tr-TR"/>
    </w:rPr>
  </w:style>
  <w:style w:type="character" w:styleId="CommentReference">
    <w:name w:val="annotation reference"/>
    <w:basedOn w:val="DefaultParagraphFont"/>
    <w:uiPriority w:val="99"/>
    <w:semiHidden/>
    <w:unhideWhenUsed/>
    <w:rsid w:val="004A734B"/>
    <w:rPr>
      <w:sz w:val="16"/>
      <w:szCs w:val="16"/>
    </w:rPr>
  </w:style>
  <w:style w:type="paragraph" w:styleId="CommentText">
    <w:name w:val="annotation text"/>
    <w:basedOn w:val="Normal"/>
    <w:link w:val="CommentTextChar"/>
    <w:uiPriority w:val="99"/>
    <w:unhideWhenUsed/>
    <w:rsid w:val="004A734B"/>
    <w:rPr>
      <w:sz w:val="20"/>
      <w:szCs w:val="20"/>
    </w:rPr>
  </w:style>
  <w:style w:type="character" w:customStyle="1" w:styleId="CommentTextChar">
    <w:name w:val="Comment Text Char"/>
    <w:basedOn w:val="DefaultParagraphFont"/>
    <w:link w:val="CommentText"/>
    <w:uiPriority w:val="99"/>
    <w:rsid w:val="004A734B"/>
    <w:rPr>
      <w:rFonts w:ascii="Times New Roman" w:eastAsia="Times New Roman" w:hAnsi="Times New Roman" w:cs="Times New Roman"/>
      <w:sz w:val="20"/>
      <w:szCs w:val="20"/>
      <w:lang w:val="en-US" w:eastAsia="tr-TR"/>
    </w:rPr>
  </w:style>
  <w:style w:type="paragraph" w:styleId="CommentSubject">
    <w:name w:val="annotation subject"/>
    <w:basedOn w:val="CommentText"/>
    <w:next w:val="CommentText"/>
    <w:link w:val="CommentSubjectChar"/>
    <w:uiPriority w:val="99"/>
    <w:semiHidden/>
    <w:unhideWhenUsed/>
    <w:rsid w:val="004A734B"/>
    <w:rPr>
      <w:b/>
      <w:bCs/>
    </w:rPr>
  </w:style>
  <w:style w:type="character" w:customStyle="1" w:styleId="CommentSubjectChar">
    <w:name w:val="Comment Subject Char"/>
    <w:basedOn w:val="CommentTextChar"/>
    <w:link w:val="CommentSubject"/>
    <w:uiPriority w:val="99"/>
    <w:semiHidden/>
    <w:rsid w:val="004A734B"/>
    <w:rPr>
      <w:rFonts w:ascii="Times New Roman" w:eastAsia="Times New Roman" w:hAnsi="Times New Roman" w:cs="Times New Roman"/>
      <w:b/>
      <w:bCs/>
      <w:sz w:val="20"/>
      <w:szCs w:val="20"/>
      <w:lang w:val="en-US" w:eastAsia="tr-TR"/>
    </w:rPr>
  </w:style>
  <w:style w:type="paragraph" w:styleId="Revision">
    <w:name w:val="Revision"/>
    <w:hidden/>
    <w:uiPriority w:val="99"/>
    <w:semiHidden/>
    <w:rsid w:val="004654C0"/>
    <w:pPr>
      <w:spacing w:after="0" w:line="240" w:lineRule="auto"/>
    </w:pPr>
    <w:rPr>
      <w:rFonts w:ascii="Times New Roman" w:eastAsia="Times New Roman" w:hAnsi="Times New Roman" w:cs="Times New Roman"/>
      <w:sz w:val="24"/>
      <w:szCs w:val="24"/>
      <w:lang w:val="en-US" w:eastAsia="tr-TR"/>
    </w:rPr>
  </w:style>
  <w:style w:type="character" w:customStyle="1" w:styleId="UnresolvedMention1">
    <w:name w:val="Unresolved Mention1"/>
    <w:basedOn w:val="DefaultParagraphFont"/>
    <w:uiPriority w:val="99"/>
    <w:semiHidden/>
    <w:unhideWhenUsed/>
    <w:rsid w:val="00815F73"/>
    <w:rPr>
      <w:color w:val="605E5C"/>
      <w:shd w:val="clear" w:color="auto" w:fill="E1DFDD"/>
    </w:rPr>
  </w:style>
  <w:style w:type="character" w:styleId="UnresolvedMention">
    <w:name w:val="Unresolved Mention"/>
    <w:basedOn w:val="DefaultParagraphFont"/>
    <w:uiPriority w:val="99"/>
    <w:semiHidden/>
    <w:unhideWhenUsed/>
    <w:rsid w:val="00805CFF"/>
    <w:rPr>
      <w:color w:val="605E5C"/>
      <w:shd w:val="clear" w:color="auto" w:fill="E1DFDD"/>
    </w:rPr>
  </w:style>
  <w:style w:type="character" w:styleId="Strong">
    <w:name w:val="Strong"/>
    <w:basedOn w:val="DefaultParagraphFont"/>
    <w:uiPriority w:val="22"/>
    <w:qFormat/>
    <w:rsid w:val="00E92D58"/>
    <w:rPr>
      <w:b/>
      <w:bCs/>
    </w:rPr>
  </w:style>
  <w:style w:type="character" w:customStyle="1" w:styleId="fui-primitive">
    <w:name w:val="fui-primitive"/>
    <w:basedOn w:val="DefaultParagraphFont"/>
    <w:rsid w:val="00466AEE"/>
  </w:style>
  <w:style w:type="character" w:customStyle="1" w:styleId="ui-provider">
    <w:name w:val="ui-provider"/>
    <w:basedOn w:val="DefaultParagraphFont"/>
    <w:rsid w:val="00466AEE"/>
  </w:style>
  <w:style w:type="character" w:styleId="FollowedHyperlink">
    <w:name w:val="FollowedHyperlink"/>
    <w:basedOn w:val="DefaultParagraphFont"/>
    <w:uiPriority w:val="99"/>
    <w:semiHidden/>
    <w:unhideWhenUsed/>
    <w:rsid w:val="005C09CA"/>
    <w:rPr>
      <w:color w:val="954F72" w:themeColor="followedHyperlink"/>
      <w:u w:val="single"/>
    </w:rPr>
  </w:style>
  <w:style w:type="paragraph" w:styleId="NoSpacing">
    <w:name w:val="No Spacing"/>
    <w:uiPriority w:val="1"/>
    <w:qFormat/>
    <w:rsid w:val="00136B1A"/>
    <w:pPr>
      <w:spacing w:after="0" w:line="240" w:lineRule="auto"/>
    </w:pPr>
    <w:rPr>
      <w:lang w:val="it-IT"/>
    </w:rPr>
  </w:style>
  <w:style w:type="character" w:customStyle="1" w:styleId="Heading2Char">
    <w:name w:val="Heading 2 Char"/>
    <w:basedOn w:val="DefaultParagraphFont"/>
    <w:link w:val="Heading2"/>
    <w:uiPriority w:val="9"/>
    <w:semiHidden/>
    <w:rsid w:val="00820D66"/>
    <w:rPr>
      <w:rFonts w:asciiTheme="majorHAnsi" w:eastAsiaTheme="majorEastAsia" w:hAnsiTheme="majorHAnsi" w:cstheme="majorBidi"/>
      <w:color w:val="2E74B5" w:themeColor="accent1" w:themeShade="BF"/>
      <w:sz w:val="26"/>
      <w:szCs w:val="26"/>
      <w:lang w:val="en-US" w:eastAsia="tr-TR"/>
    </w:rPr>
  </w:style>
  <w:style w:type="character" w:customStyle="1" w:styleId="Heading3Char">
    <w:name w:val="Heading 3 Char"/>
    <w:basedOn w:val="DefaultParagraphFont"/>
    <w:link w:val="Heading3"/>
    <w:uiPriority w:val="9"/>
    <w:semiHidden/>
    <w:rsid w:val="00820D66"/>
    <w:rPr>
      <w:rFonts w:asciiTheme="majorHAnsi" w:eastAsiaTheme="majorEastAsia" w:hAnsiTheme="majorHAnsi" w:cstheme="majorBidi"/>
      <w:color w:val="1F4D78" w:themeColor="accent1" w:themeShade="7F"/>
      <w:sz w:val="24"/>
      <w:szCs w:val="24"/>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35">
      <w:bodyDiv w:val="1"/>
      <w:marLeft w:val="0"/>
      <w:marRight w:val="0"/>
      <w:marTop w:val="0"/>
      <w:marBottom w:val="0"/>
      <w:divBdr>
        <w:top w:val="none" w:sz="0" w:space="0" w:color="auto"/>
        <w:left w:val="none" w:sz="0" w:space="0" w:color="auto"/>
        <w:bottom w:val="none" w:sz="0" w:space="0" w:color="auto"/>
        <w:right w:val="none" w:sz="0" w:space="0" w:color="auto"/>
      </w:divBdr>
    </w:div>
    <w:div w:id="138965693">
      <w:bodyDiv w:val="1"/>
      <w:marLeft w:val="0"/>
      <w:marRight w:val="0"/>
      <w:marTop w:val="0"/>
      <w:marBottom w:val="0"/>
      <w:divBdr>
        <w:top w:val="none" w:sz="0" w:space="0" w:color="auto"/>
        <w:left w:val="none" w:sz="0" w:space="0" w:color="auto"/>
        <w:bottom w:val="none" w:sz="0" w:space="0" w:color="auto"/>
        <w:right w:val="none" w:sz="0" w:space="0" w:color="auto"/>
      </w:divBdr>
      <w:divsChild>
        <w:div w:id="1775982257">
          <w:marLeft w:val="0"/>
          <w:marRight w:val="0"/>
          <w:marTop w:val="0"/>
          <w:marBottom w:val="0"/>
          <w:divBdr>
            <w:top w:val="none" w:sz="0" w:space="0" w:color="auto"/>
            <w:left w:val="none" w:sz="0" w:space="0" w:color="auto"/>
            <w:bottom w:val="none" w:sz="0" w:space="0" w:color="auto"/>
            <w:right w:val="none" w:sz="0" w:space="0" w:color="auto"/>
          </w:divBdr>
          <w:divsChild>
            <w:div w:id="1860662863">
              <w:marLeft w:val="0"/>
              <w:marRight w:val="0"/>
              <w:marTop w:val="0"/>
              <w:marBottom w:val="0"/>
              <w:divBdr>
                <w:top w:val="none" w:sz="0" w:space="0" w:color="auto"/>
                <w:left w:val="none" w:sz="0" w:space="0" w:color="auto"/>
                <w:bottom w:val="none" w:sz="0" w:space="0" w:color="auto"/>
                <w:right w:val="none" w:sz="0" w:space="0" w:color="auto"/>
              </w:divBdr>
              <w:divsChild>
                <w:div w:id="2050687486">
                  <w:marLeft w:val="0"/>
                  <w:marRight w:val="0"/>
                  <w:marTop w:val="0"/>
                  <w:marBottom w:val="0"/>
                  <w:divBdr>
                    <w:top w:val="none" w:sz="0" w:space="0" w:color="auto"/>
                    <w:left w:val="none" w:sz="0" w:space="0" w:color="auto"/>
                    <w:bottom w:val="none" w:sz="0" w:space="0" w:color="auto"/>
                    <w:right w:val="none" w:sz="0" w:space="0" w:color="auto"/>
                  </w:divBdr>
                  <w:divsChild>
                    <w:div w:id="1977568635">
                      <w:marLeft w:val="0"/>
                      <w:marRight w:val="0"/>
                      <w:marTop w:val="0"/>
                      <w:marBottom w:val="0"/>
                      <w:divBdr>
                        <w:top w:val="none" w:sz="0" w:space="0" w:color="auto"/>
                        <w:left w:val="none" w:sz="0" w:space="0" w:color="auto"/>
                        <w:bottom w:val="none" w:sz="0" w:space="0" w:color="auto"/>
                        <w:right w:val="none" w:sz="0" w:space="0" w:color="auto"/>
                      </w:divBdr>
                      <w:divsChild>
                        <w:div w:id="1719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80505">
          <w:marLeft w:val="0"/>
          <w:marRight w:val="0"/>
          <w:marTop w:val="0"/>
          <w:marBottom w:val="0"/>
          <w:divBdr>
            <w:top w:val="none" w:sz="0" w:space="0" w:color="auto"/>
            <w:left w:val="none" w:sz="0" w:space="0" w:color="auto"/>
            <w:bottom w:val="none" w:sz="0" w:space="0" w:color="auto"/>
            <w:right w:val="none" w:sz="0" w:space="0" w:color="auto"/>
          </w:divBdr>
        </w:div>
      </w:divsChild>
    </w:div>
    <w:div w:id="329479761">
      <w:bodyDiv w:val="1"/>
      <w:marLeft w:val="0"/>
      <w:marRight w:val="0"/>
      <w:marTop w:val="0"/>
      <w:marBottom w:val="0"/>
      <w:divBdr>
        <w:top w:val="none" w:sz="0" w:space="0" w:color="auto"/>
        <w:left w:val="none" w:sz="0" w:space="0" w:color="auto"/>
        <w:bottom w:val="none" w:sz="0" w:space="0" w:color="auto"/>
        <w:right w:val="none" w:sz="0" w:space="0" w:color="auto"/>
      </w:divBdr>
      <w:divsChild>
        <w:div w:id="480315997">
          <w:marLeft w:val="0"/>
          <w:marRight w:val="0"/>
          <w:marTop w:val="0"/>
          <w:marBottom w:val="0"/>
          <w:divBdr>
            <w:top w:val="none" w:sz="0" w:space="0" w:color="auto"/>
            <w:left w:val="none" w:sz="0" w:space="0" w:color="auto"/>
            <w:bottom w:val="none" w:sz="0" w:space="0" w:color="auto"/>
            <w:right w:val="none" w:sz="0" w:space="0" w:color="auto"/>
          </w:divBdr>
          <w:divsChild>
            <w:div w:id="951979890">
              <w:marLeft w:val="0"/>
              <w:marRight w:val="0"/>
              <w:marTop w:val="60"/>
              <w:marBottom w:val="0"/>
              <w:divBdr>
                <w:top w:val="none" w:sz="0" w:space="0" w:color="auto"/>
                <w:left w:val="none" w:sz="0" w:space="0" w:color="auto"/>
                <w:bottom w:val="none" w:sz="0" w:space="0" w:color="auto"/>
                <w:right w:val="none" w:sz="0" w:space="0" w:color="auto"/>
              </w:divBdr>
            </w:div>
          </w:divsChild>
        </w:div>
        <w:div w:id="454834795">
          <w:marLeft w:val="0"/>
          <w:marRight w:val="0"/>
          <w:marTop w:val="0"/>
          <w:marBottom w:val="0"/>
          <w:divBdr>
            <w:top w:val="none" w:sz="0" w:space="0" w:color="auto"/>
            <w:left w:val="none" w:sz="0" w:space="0" w:color="auto"/>
            <w:bottom w:val="none" w:sz="0" w:space="0" w:color="auto"/>
            <w:right w:val="none" w:sz="0" w:space="0" w:color="auto"/>
          </w:divBdr>
        </w:div>
        <w:div w:id="180047528">
          <w:marLeft w:val="0"/>
          <w:marRight w:val="0"/>
          <w:marTop w:val="0"/>
          <w:marBottom w:val="0"/>
          <w:divBdr>
            <w:top w:val="none" w:sz="0" w:space="0" w:color="auto"/>
            <w:left w:val="none" w:sz="0" w:space="0" w:color="auto"/>
            <w:bottom w:val="none" w:sz="0" w:space="0" w:color="auto"/>
            <w:right w:val="none" w:sz="0" w:space="0" w:color="auto"/>
          </w:divBdr>
          <w:divsChild>
            <w:div w:id="269823780">
              <w:marLeft w:val="0"/>
              <w:marRight w:val="0"/>
              <w:marTop w:val="0"/>
              <w:marBottom w:val="0"/>
              <w:divBdr>
                <w:top w:val="none" w:sz="0" w:space="0" w:color="auto"/>
                <w:left w:val="none" w:sz="0" w:space="0" w:color="auto"/>
                <w:bottom w:val="none" w:sz="0" w:space="0" w:color="auto"/>
                <w:right w:val="none" w:sz="0" w:space="0" w:color="auto"/>
              </w:divBdr>
              <w:divsChild>
                <w:div w:id="77486130">
                  <w:marLeft w:val="0"/>
                  <w:marRight w:val="0"/>
                  <w:marTop w:val="0"/>
                  <w:marBottom w:val="0"/>
                  <w:divBdr>
                    <w:top w:val="none" w:sz="0" w:space="0" w:color="auto"/>
                    <w:left w:val="none" w:sz="0" w:space="0" w:color="auto"/>
                    <w:bottom w:val="none" w:sz="0" w:space="0" w:color="auto"/>
                    <w:right w:val="none" w:sz="0" w:space="0" w:color="auto"/>
                  </w:divBdr>
                  <w:divsChild>
                    <w:div w:id="6286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556675">
      <w:bodyDiv w:val="1"/>
      <w:marLeft w:val="0"/>
      <w:marRight w:val="0"/>
      <w:marTop w:val="0"/>
      <w:marBottom w:val="0"/>
      <w:divBdr>
        <w:top w:val="none" w:sz="0" w:space="0" w:color="auto"/>
        <w:left w:val="none" w:sz="0" w:space="0" w:color="auto"/>
        <w:bottom w:val="none" w:sz="0" w:space="0" w:color="auto"/>
        <w:right w:val="none" w:sz="0" w:space="0" w:color="auto"/>
      </w:divBdr>
    </w:div>
    <w:div w:id="746532876">
      <w:bodyDiv w:val="1"/>
      <w:marLeft w:val="0"/>
      <w:marRight w:val="0"/>
      <w:marTop w:val="0"/>
      <w:marBottom w:val="0"/>
      <w:divBdr>
        <w:top w:val="none" w:sz="0" w:space="0" w:color="auto"/>
        <w:left w:val="none" w:sz="0" w:space="0" w:color="auto"/>
        <w:bottom w:val="none" w:sz="0" w:space="0" w:color="auto"/>
        <w:right w:val="none" w:sz="0" w:space="0" w:color="auto"/>
      </w:divBdr>
    </w:div>
    <w:div w:id="1069885009">
      <w:bodyDiv w:val="1"/>
      <w:marLeft w:val="0"/>
      <w:marRight w:val="0"/>
      <w:marTop w:val="0"/>
      <w:marBottom w:val="0"/>
      <w:divBdr>
        <w:top w:val="none" w:sz="0" w:space="0" w:color="auto"/>
        <w:left w:val="none" w:sz="0" w:space="0" w:color="auto"/>
        <w:bottom w:val="none" w:sz="0" w:space="0" w:color="auto"/>
        <w:right w:val="none" w:sz="0" w:space="0" w:color="auto"/>
      </w:divBdr>
    </w:div>
    <w:div w:id="1101146597">
      <w:bodyDiv w:val="1"/>
      <w:marLeft w:val="0"/>
      <w:marRight w:val="0"/>
      <w:marTop w:val="0"/>
      <w:marBottom w:val="0"/>
      <w:divBdr>
        <w:top w:val="none" w:sz="0" w:space="0" w:color="auto"/>
        <w:left w:val="none" w:sz="0" w:space="0" w:color="auto"/>
        <w:bottom w:val="none" w:sz="0" w:space="0" w:color="auto"/>
        <w:right w:val="none" w:sz="0" w:space="0" w:color="auto"/>
      </w:divBdr>
    </w:div>
    <w:div w:id="1484157590">
      <w:bodyDiv w:val="1"/>
      <w:marLeft w:val="0"/>
      <w:marRight w:val="0"/>
      <w:marTop w:val="0"/>
      <w:marBottom w:val="0"/>
      <w:divBdr>
        <w:top w:val="none" w:sz="0" w:space="0" w:color="auto"/>
        <w:left w:val="none" w:sz="0" w:space="0" w:color="auto"/>
        <w:bottom w:val="none" w:sz="0" w:space="0" w:color="auto"/>
        <w:right w:val="none" w:sz="0" w:space="0" w:color="auto"/>
      </w:divBdr>
    </w:div>
    <w:div w:id="1662925051">
      <w:bodyDiv w:val="1"/>
      <w:marLeft w:val="0"/>
      <w:marRight w:val="0"/>
      <w:marTop w:val="0"/>
      <w:marBottom w:val="0"/>
      <w:divBdr>
        <w:top w:val="none" w:sz="0" w:space="0" w:color="auto"/>
        <w:left w:val="none" w:sz="0" w:space="0" w:color="auto"/>
        <w:bottom w:val="none" w:sz="0" w:space="0" w:color="auto"/>
        <w:right w:val="none" w:sz="0" w:space="0" w:color="auto"/>
      </w:divBdr>
    </w:div>
    <w:div w:id="1790784205">
      <w:bodyDiv w:val="1"/>
      <w:marLeft w:val="0"/>
      <w:marRight w:val="0"/>
      <w:marTop w:val="0"/>
      <w:marBottom w:val="0"/>
      <w:divBdr>
        <w:top w:val="none" w:sz="0" w:space="0" w:color="auto"/>
        <w:left w:val="none" w:sz="0" w:space="0" w:color="auto"/>
        <w:bottom w:val="none" w:sz="0" w:space="0" w:color="auto"/>
        <w:right w:val="none" w:sz="0" w:space="0" w:color="auto"/>
      </w:divBdr>
    </w:div>
    <w:div w:id="2090885784">
      <w:bodyDiv w:val="1"/>
      <w:marLeft w:val="0"/>
      <w:marRight w:val="0"/>
      <w:marTop w:val="0"/>
      <w:marBottom w:val="0"/>
      <w:divBdr>
        <w:top w:val="none" w:sz="0" w:space="0" w:color="auto"/>
        <w:left w:val="none" w:sz="0" w:space="0" w:color="auto"/>
        <w:bottom w:val="none" w:sz="0" w:space="0" w:color="auto"/>
        <w:right w:val="none" w:sz="0" w:space="0" w:color="auto"/>
      </w:divBdr>
    </w:div>
    <w:div w:id="21320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racom-tele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tarnar@intracom-telec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1B42D-6799-4CE8-91C0-9CCB03D74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732</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Intracom S.A. Telecom Solutions</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Tarnaris Alexandros</dc:creator>
  <cp:lastModifiedBy>Marita Vakalopoulou</cp:lastModifiedBy>
  <cp:revision>8</cp:revision>
  <cp:lastPrinted>2017-04-18T06:17:00Z</cp:lastPrinted>
  <dcterms:created xsi:type="dcterms:W3CDTF">2024-04-23T10:06:00Z</dcterms:created>
  <dcterms:modified xsi:type="dcterms:W3CDTF">2024-04-23T11:34:00Z</dcterms:modified>
</cp:coreProperties>
</file>