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6D632" w14:textId="339EFDBD" w:rsidR="00094721" w:rsidRPr="00D5735C" w:rsidRDefault="00720990" w:rsidP="00957CD5">
      <w:pPr>
        <w:spacing w:after="0"/>
        <w:ind w:left="-709" w:right="-709"/>
        <w:jc w:val="right"/>
        <w:rPr>
          <w:sz w:val="24"/>
          <w:szCs w:val="24"/>
        </w:rPr>
      </w:pPr>
      <w:r>
        <w:rPr>
          <w:sz w:val="24"/>
          <w:szCs w:val="24"/>
        </w:rPr>
        <w:t>Αθήνα,</w:t>
      </w:r>
      <w:r w:rsidR="00E34D98">
        <w:rPr>
          <w:sz w:val="24"/>
          <w:szCs w:val="24"/>
        </w:rPr>
        <w:t xml:space="preserve"> </w:t>
      </w:r>
      <w:r w:rsidR="00E24A78" w:rsidRPr="00A4310C">
        <w:rPr>
          <w:sz w:val="24"/>
          <w:szCs w:val="24"/>
        </w:rPr>
        <w:t>20</w:t>
      </w:r>
      <w:r w:rsidR="007E6823" w:rsidRPr="00836E9B">
        <w:rPr>
          <w:sz w:val="24"/>
          <w:szCs w:val="24"/>
        </w:rPr>
        <w:t xml:space="preserve"> </w:t>
      </w:r>
      <w:r w:rsidR="00EE1363">
        <w:rPr>
          <w:sz w:val="24"/>
          <w:szCs w:val="24"/>
        </w:rPr>
        <w:t xml:space="preserve">Μαΐου </w:t>
      </w:r>
      <w:r w:rsidR="00CC350C">
        <w:rPr>
          <w:sz w:val="24"/>
          <w:szCs w:val="24"/>
        </w:rPr>
        <w:t>20</w:t>
      </w:r>
      <w:r w:rsidR="00E70451">
        <w:rPr>
          <w:sz w:val="24"/>
          <w:szCs w:val="24"/>
        </w:rPr>
        <w:t>2</w:t>
      </w:r>
      <w:r w:rsidR="00C71936">
        <w:rPr>
          <w:sz w:val="24"/>
          <w:szCs w:val="24"/>
        </w:rPr>
        <w:t>4</w:t>
      </w:r>
    </w:p>
    <w:p w14:paraId="54A41421" w14:textId="77777777" w:rsidR="00094721" w:rsidRPr="001472BB" w:rsidRDefault="00094721" w:rsidP="00957CD5">
      <w:pPr>
        <w:tabs>
          <w:tab w:val="left" w:pos="4279"/>
        </w:tabs>
        <w:spacing w:after="0"/>
        <w:ind w:left="-709" w:right="-709"/>
        <w:rPr>
          <w:b/>
          <w:sz w:val="12"/>
          <w:szCs w:val="36"/>
        </w:rPr>
      </w:pPr>
    </w:p>
    <w:p w14:paraId="61B84900" w14:textId="51B4D95B" w:rsidR="001F72D3" w:rsidRPr="00AB0188" w:rsidRDefault="00EC437B" w:rsidP="001F72D3">
      <w:pPr>
        <w:spacing w:line="240" w:lineRule="auto"/>
        <w:ind w:left="-709" w:right="-709"/>
        <w:jc w:val="center"/>
        <w:rPr>
          <w:b/>
          <w:sz w:val="32"/>
          <w:szCs w:val="32"/>
        </w:rPr>
      </w:pPr>
      <w:r w:rsidRPr="00AB0188">
        <w:rPr>
          <w:b/>
          <w:sz w:val="32"/>
          <w:szCs w:val="32"/>
        </w:rPr>
        <w:t xml:space="preserve">Ο ΟΠΑΠ </w:t>
      </w:r>
      <w:r w:rsidR="00AA7115">
        <w:rPr>
          <w:b/>
          <w:sz w:val="32"/>
          <w:szCs w:val="32"/>
        </w:rPr>
        <w:t>αγκαλιάζει</w:t>
      </w:r>
      <w:r w:rsidR="00AB0188" w:rsidRPr="00AB0188">
        <w:rPr>
          <w:b/>
          <w:sz w:val="32"/>
          <w:szCs w:val="32"/>
        </w:rPr>
        <w:t xml:space="preserve"> τις τοπικές κοινωνίες </w:t>
      </w:r>
      <w:r w:rsidRPr="00AB0188">
        <w:rPr>
          <w:b/>
          <w:sz w:val="32"/>
          <w:szCs w:val="32"/>
        </w:rPr>
        <w:t>μέσ</w:t>
      </w:r>
      <w:r w:rsidR="00AB0188" w:rsidRPr="00AB0188">
        <w:rPr>
          <w:b/>
          <w:sz w:val="32"/>
          <w:szCs w:val="32"/>
        </w:rPr>
        <w:t xml:space="preserve">α από </w:t>
      </w:r>
      <w:bookmarkStart w:id="0" w:name="_Hlk164699427"/>
      <w:r w:rsidR="00AB0188" w:rsidRPr="00AB0188">
        <w:rPr>
          <w:b/>
          <w:sz w:val="32"/>
          <w:szCs w:val="32"/>
        </w:rPr>
        <w:t xml:space="preserve">το πρόγραμμα </w:t>
      </w:r>
      <w:r w:rsidRPr="00AB0188">
        <w:rPr>
          <w:b/>
          <w:sz w:val="32"/>
          <w:szCs w:val="32"/>
        </w:rPr>
        <w:t>«Μ</w:t>
      </w:r>
      <w:r w:rsidR="00AB0188" w:rsidRPr="00AB0188">
        <w:rPr>
          <w:b/>
          <w:sz w:val="32"/>
          <w:szCs w:val="32"/>
        </w:rPr>
        <w:t>αζί για καλό σκοπό</w:t>
      </w:r>
      <w:r w:rsidRPr="00AB0188">
        <w:rPr>
          <w:b/>
          <w:sz w:val="32"/>
          <w:szCs w:val="32"/>
        </w:rPr>
        <w:t>»</w:t>
      </w:r>
    </w:p>
    <w:bookmarkEnd w:id="0"/>
    <w:p w14:paraId="3A7BAB6B" w14:textId="48693CC9" w:rsidR="00E34D98" w:rsidRDefault="007C44F6" w:rsidP="007C44F6">
      <w:pPr>
        <w:spacing w:after="120" w:line="240" w:lineRule="auto"/>
        <w:ind w:left="-709" w:right="-709"/>
        <w:jc w:val="center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 xml:space="preserve">33 κοινωνικές δράσεις σε 21 νομούς από τον ΟΠΑΠ και τους </w:t>
      </w:r>
      <w:r w:rsidR="00EE1363">
        <w:rPr>
          <w:rFonts w:ascii="Calibri" w:hAnsi="Calibri" w:cs="Calibri"/>
          <w:b/>
          <w:iCs/>
          <w:sz w:val="24"/>
          <w:szCs w:val="24"/>
        </w:rPr>
        <w:t xml:space="preserve">πράκτορες </w:t>
      </w:r>
      <w:r>
        <w:rPr>
          <w:rFonts w:ascii="Calibri" w:hAnsi="Calibri" w:cs="Calibri"/>
          <w:b/>
          <w:iCs/>
          <w:sz w:val="24"/>
          <w:szCs w:val="24"/>
        </w:rPr>
        <w:t>του δικτύου του</w:t>
      </w:r>
    </w:p>
    <w:p w14:paraId="2EF329E7" w14:textId="77777777" w:rsidR="009A26BD" w:rsidRPr="007C44F6" w:rsidRDefault="009A26BD" w:rsidP="008C3E89">
      <w:pPr>
        <w:spacing w:line="240" w:lineRule="auto"/>
        <w:ind w:left="-709" w:right="-709"/>
        <w:jc w:val="both"/>
        <w:rPr>
          <w:rFonts w:ascii="Calibri" w:hAnsi="Calibri" w:cs="Calibri"/>
          <w:b/>
          <w:iCs/>
          <w:sz w:val="24"/>
          <w:szCs w:val="24"/>
        </w:rPr>
      </w:pPr>
    </w:p>
    <w:p w14:paraId="214C163D" w14:textId="25D57831" w:rsidR="00BA198F" w:rsidRDefault="00BA198F" w:rsidP="00DB122F">
      <w:pPr>
        <w:ind w:left="-709" w:right="-709"/>
        <w:jc w:val="both"/>
        <w:rPr>
          <w:rFonts w:ascii="Calibri" w:eastAsia="MS Mincho" w:hAnsi="Calibri" w:cs="Times New Roman"/>
          <w:lang w:eastAsia="ja-JP"/>
        </w:rPr>
      </w:pPr>
      <w:r>
        <w:rPr>
          <w:rFonts w:ascii="Calibri" w:eastAsia="MS Mincho" w:hAnsi="Calibri" w:cs="Times New Roman"/>
          <w:lang w:eastAsia="ja-JP"/>
        </w:rPr>
        <w:t xml:space="preserve">Μια ακόμα </w:t>
      </w:r>
      <w:r w:rsidR="00836E9B">
        <w:rPr>
          <w:rFonts w:ascii="Calibri" w:eastAsia="MS Mincho" w:hAnsi="Calibri" w:cs="Times New Roman"/>
          <w:lang w:eastAsia="ja-JP"/>
        </w:rPr>
        <w:t xml:space="preserve">σημαντική </w:t>
      </w:r>
      <w:r>
        <w:rPr>
          <w:rFonts w:ascii="Calibri" w:eastAsia="MS Mincho" w:hAnsi="Calibri" w:cs="Times New Roman"/>
          <w:lang w:eastAsia="ja-JP"/>
        </w:rPr>
        <w:t>πρωτοβουλία εταιρικής υπευθυνότητας, η οποία δίνει έμφαση στις τοπικές κοινωνίες, υλοπο</w:t>
      </w:r>
      <w:r w:rsidR="00EE1363">
        <w:rPr>
          <w:rFonts w:ascii="Calibri" w:eastAsia="MS Mincho" w:hAnsi="Calibri" w:cs="Times New Roman"/>
          <w:lang w:eastAsia="ja-JP"/>
        </w:rPr>
        <w:t xml:space="preserve">ιεί </w:t>
      </w:r>
      <w:r>
        <w:rPr>
          <w:rFonts w:ascii="Calibri" w:eastAsia="MS Mincho" w:hAnsi="Calibri" w:cs="Times New Roman"/>
          <w:lang w:eastAsia="ja-JP"/>
        </w:rPr>
        <w:t xml:space="preserve">ο ΟΠΑΠ. </w:t>
      </w:r>
      <w:r w:rsidRPr="00BA198F">
        <w:rPr>
          <w:rFonts w:ascii="Calibri" w:eastAsia="MS Mincho" w:hAnsi="Calibri" w:cs="Times New Roman"/>
          <w:lang w:eastAsia="ja-JP"/>
        </w:rPr>
        <w:t xml:space="preserve">Πρόκειται για το </w:t>
      </w:r>
      <w:r w:rsidRPr="002F740D">
        <w:rPr>
          <w:rFonts w:ascii="Calibri" w:eastAsia="MS Mincho" w:hAnsi="Calibri" w:cs="Times New Roman"/>
          <w:lang w:eastAsia="ja-JP"/>
        </w:rPr>
        <w:t>πρόγραμμα «Μαζί για καλό σκοπό»,</w:t>
      </w:r>
      <w:r>
        <w:rPr>
          <w:rFonts w:ascii="Calibri" w:eastAsia="MS Mincho" w:hAnsi="Calibri" w:cs="Times New Roman"/>
          <w:lang w:eastAsia="ja-JP"/>
        </w:rPr>
        <w:t xml:space="preserve"> </w:t>
      </w:r>
      <w:r w:rsidRPr="00BA198F">
        <w:rPr>
          <w:rFonts w:ascii="Calibri" w:eastAsia="MS Mincho" w:hAnsi="Calibri" w:cs="Times New Roman"/>
          <w:lang w:eastAsia="ja-JP"/>
        </w:rPr>
        <w:t xml:space="preserve">μέσω του οποίου οι </w:t>
      </w:r>
      <w:r w:rsidR="00EE1363">
        <w:rPr>
          <w:rFonts w:ascii="Calibri" w:eastAsia="MS Mincho" w:hAnsi="Calibri" w:cs="Times New Roman"/>
          <w:lang w:eastAsia="ja-JP"/>
        </w:rPr>
        <w:t xml:space="preserve">πράκτορες </w:t>
      </w:r>
      <w:r>
        <w:rPr>
          <w:rFonts w:ascii="Calibri" w:eastAsia="MS Mincho" w:hAnsi="Calibri" w:cs="Times New Roman"/>
          <w:lang w:eastAsia="ja-JP"/>
        </w:rPr>
        <w:t xml:space="preserve">του δικτύου του </w:t>
      </w:r>
      <w:r w:rsidRPr="00BA198F">
        <w:rPr>
          <w:rFonts w:ascii="Calibri" w:eastAsia="MS Mincho" w:hAnsi="Calibri" w:cs="Times New Roman"/>
          <w:lang w:eastAsia="ja-JP"/>
        </w:rPr>
        <w:t xml:space="preserve">ΟΠΑΠ </w:t>
      </w:r>
      <w:r>
        <w:rPr>
          <w:rFonts w:ascii="Calibri" w:eastAsia="MS Mincho" w:hAnsi="Calibri" w:cs="Times New Roman"/>
          <w:lang w:eastAsia="ja-JP"/>
        </w:rPr>
        <w:t xml:space="preserve">σε όλη την Ελλάδα </w:t>
      </w:r>
      <w:r w:rsidRPr="00BA198F">
        <w:rPr>
          <w:rFonts w:ascii="Calibri" w:eastAsia="MS Mincho" w:hAnsi="Calibri" w:cs="Times New Roman"/>
          <w:lang w:eastAsia="ja-JP"/>
        </w:rPr>
        <w:t>έχουν την ευκαιρία να αναδείξουν</w:t>
      </w:r>
      <w:r>
        <w:rPr>
          <w:rFonts w:ascii="Calibri" w:eastAsia="MS Mincho" w:hAnsi="Calibri" w:cs="Times New Roman"/>
          <w:lang w:eastAsia="ja-JP"/>
        </w:rPr>
        <w:t xml:space="preserve"> </w:t>
      </w:r>
      <w:r w:rsidRPr="00BA198F">
        <w:rPr>
          <w:rFonts w:ascii="Calibri" w:eastAsia="MS Mincho" w:hAnsi="Calibri" w:cs="Times New Roman"/>
          <w:lang w:eastAsia="ja-JP"/>
        </w:rPr>
        <w:t>τις ιδιαίτερες ανάγκες τ</w:t>
      </w:r>
      <w:r>
        <w:rPr>
          <w:rFonts w:ascii="Calibri" w:eastAsia="MS Mincho" w:hAnsi="Calibri" w:cs="Times New Roman"/>
          <w:lang w:eastAsia="ja-JP"/>
        </w:rPr>
        <w:t xml:space="preserve">ων </w:t>
      </w:r>
      <w:r w:rsidRPr="00BA198F">
        <w:rPr>
          <w:rFonts w:ascii="Calibri" w:eastAsia="MS Mincho" w:hAnsi="Calibri" w:cs="Times New Roman"/>
          <w:lang w:eastAsia="ja-JP"/>
        </w:rPr>
        <w:t>περιοχ</w:t>
      </w:r>
      <w:r>
        <w:rPr>
          <w:rFonts w:ascii="Calibri" w:eastAsia="MS Mincho" w:hAnsi="Calibri" w:cs="Times New Roman"/>
          <w:lang w:eastAsia="ja-JP"/>
        </w:rPr>
        <w:t xml:space="preserve">ών τους και να </w:t>
      </w:r>
      <w:r w:rsidRPr="00BA198F">
        <w:rPr>
          <w:rFonts w:ascii="Calibri" w:eastAsia="MS Mincho" w:hAnsi="Calibri" w:cs="Times New Roman"/>
          <w:lang w:eastAsia="ja-JP"/>
        </w:rPr>
        <w:t>προτείνο</w:t>
      </w:r>
      <w:r>
        <w:rPr>
          <w:rFonts w:ascii="Calibri" w:eastAsia="MS Mincho" w:hAnsi="Calibri" w:cs="Times New Roman"/>
          <w:lang w:eastAsia="ja-JP"/>
        </w:rPr>
        <w:t xml:space="preserve">υν αποτελεσματικές </w:t>
      </w:r>
      <w:r w:rsidRPr="00BA198F">
        <w:rPr>
          <w:rFonts w:ascii="Calibri" w:eastAsia="MS Mincho" w:hAnsi="Calibri" w:cs="Times New Roman"/>
          <w:lang w:eastAsia="ja-JP"/>
        </w:rPr>
        <w:t>δράσεις</w:t>
      </w:r>
      <w:r>
        <w:rPr>
          <w:rFonts w:ascii="Calibri" w:eastAsia="MS Mincho" w:hAnsi="Calibri" w:cs="Times New Roman"/>
          <w:lang w:eastAsia="ja-JP"/>
        </w:rPr>
        <w:t xml:space="preserve">. </w:t>
      </w:r>
    </w:p>
    <w:p w14:paraId="770C3527" w14:textId="64CBE70F" w:rsidR="00DB122F" w:rsidRDefault="00011EB9" w:rsidP="00BA198F">
      <w:pPr>
        <w:ind w:left="-709" w:right="-709"/>
        <w:jc w:val="both"/>
        <w:rPr>
          <w:rFonts w:ascii="Calibri" w:eastAsia="MS Mincho" w:hAnsi="Calibri" w:cs="Times New Roman"/>
          <w:lang w:eastAsia="ja-JP"/>
        </w:rPr>
      </w:pPr>
      <w:r>
        <w:rPr>
          <w:rFonts w:ascii="Calibri" w:eastAsia="MS Mincho" w:hAnsi="Calibri" w:cs="Times New Roman"/>
          <w:lang w:eastAsia="ja-JP"/>
        </w:rPr>
        <w:t xml:space="preserve">Ο </w:t>
      </w:r>
      <w:r w:rsidR="00DB122F">
        <w:rPr>
          <w:rFonts w:ascii="Calibri" w:eastAsia="MS Mincho" w:hAnsi="Calibri" w:cs="Times New Roman"/>
          <w:lang w:eastAsia="ja-JP"/>
        </w:rPr>
        <w:t>ΟΠΑΠ στέκεται έμπρακτα στο πλευρό της</w:t>
      </w:r>
      <w:r w:rsidR="00E34D98" w:rsidRPr="00E34D98">
        <w:rPr>
          <w:rFonts w:ascii="Calibri" w:eastAsia="MS Mincho" w:hAnsi="Calibri" w:cs="Times New Roman"/>
          <w:lang w:eastAsia="ja-JP"/>
        </w:rPr>
        <w:t xml:space="preserve"> ελληνική</w:t>
      </w:r>
      <w:r w:rsidR="00DB122F">
        <w:rPr>
          <w:rFonts w:ascii="Calibri" w:eastAsia="MS Mincho" w:hAnsi="Calibri" w:cs="Times New Roman"/>
          <w:lang w:eastAsia="ja-JP"/>
        </w:rPr>
        <w:t>ς</w:t>
      </w:r>
      <w:r w:rsidR="00E34D98" w:rsidRPr="00E34D98">
        <w:rPr>
          <w:rFonts w:ascii="Calibri" w:eastAsia="MS Mincho" w:hAnsi="Calibri" w:cs="Times New Roman"/>
          <w:lang w:eastAsia="ja-JP"/>
        </w:rPr>
        <w:t xml:space="preserve"> κοινωνία</w:t>
      </w:r>
      <w:r w:rsidR="00DB122F">
        <w:rPr>
          <w:rFonts w:ascii="Calibri" w:eastAsia="MS Mincho" w:hAnsi="Calibri" w:cs="Times New Roman"/>
          <w:lang w:eastAsia="ja-JP"/>
        </w:rPr>
        <w:t xml:space="preserve">ς, </w:t>
      </w:r>
      <w:r w:rsidR="00E34D98" w:rsidRPr="00E34D98">
        <w:rPr>
          <w:rFonts w:ascii="Calibri" w:eastAsia="MS Mincho" w:hAnsi="Calibri" w:cs="Times New Roman"/>
          <w:lang w:eastAsia="ja-JP"/>
        </w:rPr>
        <w:t xml:space="preserve">μέσα από πολυάριθμες δράσεις που </w:t>
      </w:r>
      <w:r w:rsidR="00DB122F">
        <w:rPr>
          <w:rFonts w:ascii="Calibri" w:eastAsia="MS Mincho" w:hAnsi="Calibri" w:cs="Times New Roman"/>
          <w:lang w:eastAsia="ja-JP"/>
        </w:rPr>
        <w:t xml:space="preserve">στόχο έχουν να καλύπτουν </w:t>
      </w:r>
      <w:r w:rsidR="00F077E0">
        <w:rPr>
          <w:rFonts w:ascii="Calibri" w:eastAsia="MS Mincho" w:hAnsi="Calibri" w:cs="Times New Roman"/>
          <w:lang w:eastAsia="ja-JP"/>
        </w:rPr>
        <w:t>τις εκάστοτε ανάγκες της</w:t>
      </w:r>
      <w:r w:rsidR="00DB122F">
        <w:rPr>
          <w:rFonts w:ascii="Calibri" w:eastAsia="MS Mincho" w:hAnsi="Calibri" w:cs="Times New Roman"/>
          <w:lang w:eastAsia="ja-JP"/>
        </w:rPr>
        <w:t xml:space="preserve">. </w:t>
      </w:r>
      <w:r w:rsidR="00BA198F">
        <w:rPr>
          <w:rFonts w:ascii="Calibri" w:eastAsia="MS Mincho" w:hAnsi="Calibri" w:cs="Times New Roman"/>
          <w:lang w:eastAsia="ja-JP"/>
        </w:rPr>
        <w:t xml:space="preserve">Με το πρόγραμμα </w:t>
      </w:r>
      <w:r w:rsidR="00BA198F" w:rsidRPr="00BA198F">
        <w:rPr>
          <w:rFonts w:ascii="Calibri" w:eastAsia="MS Mincho" w:hAnsi="Calibri" w:cs="Times New Roman"/>
          <w:lang w:eastAsia="ja-JP"/>
        </w:rPr>
        <w:t>«Μαζί για καλό σκοπό»</w:t>
      </w:r>
      <w:r w:rsidR="00BA198F">
        <w:rPr>
          <w:rFonts w:ascii="Calibri" w:eastAsia="MS Mincho" w:hAnsi="Calibri" w:cs="Times New Roman"/>
          <w:lang w:eastAsia="ja-JP"/>
        </w:rPr>
        <w:t>,</w:t>
      </w:r>
      <w:r>
        <w:rPr>
          <w:rFonts w:ascii="Calibri" w:eastAsia="MS Mincho" w:hAnsi="Calibri" w:cs="Times New Roman"/>
          <w:lang w:eastAsia="ja-JP"/>
        </w:rPr>
        <w:t xml:space="preserve"> το</w:t>
      </w:r>
      <w:r w:rsidR="002F740D">
        <w:rPr>
          <w:rFonts w:ascii="Calibri" w:eastAsia="MS Mincho" w:hAnsi="Calibri" w:cs="Times New Roman"/>
          <w:lang w:eastAsia="ja-JP"/>
        </w:rPr>
        <w:t>υ οποίου ο πρώτος κύκλος</w:t>
      </w:r>
      <w:r>
        <w:rPr>
          <w:rFonts w:ascii="Calibri" w:eastAsia="MS Mincho" w:hAnsi="Calibri" w:cs="Times New Roman"/>
          <w:lang w:eastAsia="ja-JP"/>
        </w:rPr>
        <w:t xml:space="preserve"> ξεκίνησε τον Ιούνιο του 2023,</w:t>
      </w:r>
      <w:r w:rsidR="00BA198F">
        <w:rPr>
          <w:rFonts w:ascii="Calibri" w:eastAsia="MS Mincho" w:hAnsi="Calibri" w:cs="Times New Roman"/>
          <w:lang w:eastAsia="ja-JP"/>
        </w:rPr>
        <w:t xml:space="preserve"> ο ΟΠΑΠ «έδωσε φωνή» στους </w:t>
      </w:r>
      <w:r w:rsidR="00EE1363">
        <w:rPr>
          <w:rFonts w:ascii="Calibri" w:eastAsia="MS Mincho" w:hAnsi="Calibri" w:cs="Times New Roman"/>
          <w:lang w:eastAsia="ja-JP"/>
        </w:rPr>
        <w:t xml:space="preserve">συνεργάτες </w:t>
      </w:r>
      <w:r w:rsidR="00BA198F">
        <w:rPr>
          <w:rFonts w:ascii="Calibri" w:eastAsia="MS Mincho" w:hAnsi="Calibri" w:cs="Times New Roman"/>
          <w:lang w:eastAsia="ja-JP"/>
        </w:rPr>
        <w:t xml:space="preserve">του δικτύου του, ώστε να υλοποιήσουν από κοινού ενέργειες που κάνουν τη διαφορά για τις τοπικές κοινωνίες. </w:t>
      </w:r>
    </w:p>
    <w:p w14:paraId="198B552B" w14:textId="2891FE34" w:rsidR="00354029" w:rsidRDefault="00BA198F" w:rsidP="00354029">
      <w:pPr>
        <w:ind w:left="-709" w:right="-709"/>
        <w:jc w:val="both"/>
        <w:rPr>
          <w:rFonts w:eastAsia="MS Mincho" w:cs="Times New Roman"/>
          <w:lang w:eastAsia="ja-JP"/>
        </w:rPr>
      </w:pPr>
      <w:r>
        <w:rPr>
          <w:rFonts w:ascii="Calibri" w:eastAsia="MS Mincho" w:hAnsi="Calibri" w:cs="Times New Roman"/>
          <w:lang w:eastAsia="ja-JP"/>
        </w:rPr>
        <w:t xml:space="preserve">Στο πλαίσιο αυτό, πραγματοποιήθηκαν 33 </w:t>
      </w:r>
      <w:r>
        <w:rPr>
          <w:rFonts w:ascii="Calibri" w:hAnsi="Calibri" w:cs="Calibri"/>
        </w:rPr>
        <w:t xml:space="preserve">δράσεις κοινωνικής προσφοράς, σε 21 νομούς, </w:t>
      </w:r>
      <w:r w:rsidR="00137EC1">
        <w:rPr>
          <w:rFonts w:ascii="Calibri" w:hAnsi="Calibri" w:cs="Calibri"/>
        </w:rPr>
        <w:t xml:space="preserve">μέσω των οποίων ο ΟΠΑΠ και οι συνεργάτες τους ενίσχυσαν το έργο τοπικών οργανισμών και φορέων και στήριξαν συνανθρώπους μας που έχουν ανάγκη. Στις 33 δράσεις </w:t>
      </w:r>
      <w:r w:rsidR="00354029">
        <w:rPr>
          <w:rFonts w:ascii="Calibri" w:hAnsi="Calibri" w:cs="Calibri"/>
        </w:rPr>
        <w:t>περιλ</w:t>
      </w:r>
      <w:r w:rsidR="00137EC1">
        <w:rPr>
          <w:rFonts w:ascii="Calibri" w:hAnsi="Calibri" w:cs="Calibri"/>
        </w:rPr>
        <w:t xml:space="preserve">αμβάνονταν </w:t>
      </w:r>
      <w:r w:rsidR="00354029" w:rsidRPr="0066161E">
        <w:rPr>
          <w:rFonts w:eastAsia="MS Mincho" w:cs="Times New Roman"/>
          <w:lang w:eastAsia="ja-JP"/>
        </w:rPr>
        <w:t>δωρ</w:t>
      </w:r>
      <w:r w:rsidR="00137EC1">
        <w:rPr>
          <w:rFonts w:eastAsia="MS Mincho" w:cs="Times New Roman"/>
          <w:lang w:eastAsia="ja-JP"/>
        </w:rPr>
        <w:t xml:space="preserve">εές </w:t>
      </w:r>
      <w:r w:rsidR="00354029" w:rsidRPr="0066161E">
        <w:rPr>
          <w:rFonts w:eastAsia="MS Mincho" w:cs="Times New Roman"/>
          <w:lang w:eastAsia="ja-JP"/>
        </w:rPr>
        <w:t>τροφίμων, ρούχων</w:t>
      </w:r>
      <w:r w:rsidR="00354029">
        <w:rPr>
          <w:rFonts w:eastAsia="MS Mincho" w:cs="Times New Roman"/>
          <w:lang w:eastAsia="ja-JP"/>
        </w:rPr>
        <w:t>,</w:t>
      </w:r>
      <w:r w:rsidR="00354029" w:rsidRPr="0066161E">
        <w:rPr>
          <w:rFonts w:eastAsia="MS Mincho" w:cs="Times New Roman"/>
          <w:lang w:eastAsia="ja-JP"/>
        </w:rPr>
        <w:t xml:space="preserve"> ειδών πρώτης ανάγκης, αθλητικού εξοπλι</w:t>
      </w:r>
      <w:r w:rsidR="00354029">
        <w:rPr>
          <w:rFonts w:eastAsia="MS Mincho" w:cs="Times New Roman"/>
          <w:lang w:eastAsia="ja-JP"/>
        </w:rPr>
        <w:t>σμού,</w:t>
      </w:r>
      <w:r w:rsidR="00354029" w:rsidRPr="0066161E">
        <w:rPr>
          <w:rFonts w:eastAsia="MS Mincho" w:cs="Times New Roman"/>
          <w:lang w:eastAsia="ja-JP"/>
        </w:rPr>
        <w:t xml:space="preserve"> σχολικού τεχνολογικού εξοπλισμού</w:t>
      </w:r>
      <w:r w:rsidR="00354029">
        <w:rPr>
          <w:rFonts w:eastAsia="MS Mincho" w:cs="Times New Roman"/>
          <w:lang w:eastAsia="ja-JP"/>
        </w:rPr>
        <w:t xml:space="preserve"> (</w:t>
      </w:r>
      <w:proofErr w:type="spellStart"/>
      <w:r w:rsidR="00354029">
        <w:rPr>
          <w:rFonts w:eastAsia="Times New Roman"/>
        </w:rPr>
        <w:t>διαδραστικ</w:t>
      </w:r>
      <w:r w:rsidR="00137EC1">
        <w:rPr>
          <w:rFonts w:eastAsia="Times New Roman"/>
        </w:rPr>
        <w:t>οί</w:t>
      </w:r>
      <w:proofErr w:type="spellEnd"/>
      <w:r w:rsidR="00137EC1">
        <w:rPr>
          <w:rFonts w:eastAsia="Times New Roman"/>
        </w:rPr>
        <w:t xml:space="preserve"> </w:t>
      </w:r>
      <w:r w:rsidR="00354029">
        <w:rPr>
          <w:rFonts w:eastAsia="Times New Roman"/>
        </w:rPr>
        <w:t xml:space="preserve">πίνακες, υπολογιστές, εκτυπωτές, κλπ.), </w:t>
      </w:r>
      <w:proofErr w:type="spellStart"/>
      <w:r w:rsidR="00354029" w:rsidRPr="0066161E">
        <w:rPr>
          <w:rFonts w:eastAsia="MS Mincho" w:cs="Times New Roman"/>
          <w:lang w:eastAsia="ja-JP"/>
        </w:rPr>
        <w:t>απινιδωτών</w:t>
      </w:r>
      <w:proofErr w:type="spellEnd"/>
      <w:r w:rsidR="00137EC1">
        <w:rPr>
          <w:rFonts w:eastAsia="MS Mincho" w:cs="Times New Roman"/>
          <w:lang w:eastAsia="ja-JP"/>
        </w:rPr>
        <w:t xml:space="preserve"> </w:t>
      </w:r>
      <w:r w:rsidR="00354029">
        <w:rPr>
          <w:rFonts w:eastAsia="MS Mincho" w:cs="Times New Roman"/>
          <w:lang w:eastAsia="ja-JP"/>
        </w:rPr>
        <w:t>και</w:t>
      </w:r>
      <w:r w:rsidR="00354029" w:rsidRPr="0066161E">
        <w:rPr>
          <w:rFonts w:eastAsia="MS Mincho" w:cs="Times New Roman"/>
          <w:lang w:eastAsia="ja-JP"/>
        </w:rPr>
        <w:t xml:space="preserve"> φαρμακείων </w:t>
      </w:r>
      <w:r w:rsidR="00354029">
        <w:rPr>
          <w:rFonts w:eastAsia="MS Mincho" w:cs="Times New Roman"/>
          <w:lang w:eastAsia="ja-JP"/>
        </w:rPr>
        <w:t xml:space="preserve">πρώτων </w:t>
      </w:r>
      <w:r w:rsidR="00354029" w:rsidRPr="0066161E">
        <w:rPr>
          <w:rFonts w:eastAsia="MS Mincho" w:cs="Times New Roman"/>
          <w:lang w:eastAsia="ja-JP"/>
        </w:rPr>
        <w:t>βοηθειών</w:t>
      </w:r>
      <w:r w:rsidR="00137EC1">
        <w:rPr>
          <w:rFonts w:eastAsia="MS Mincho" w:cs="Times New Roman"/>
          <w:lang w:eastAsia="ja-JP"/>
        </w:rPr>
        <w:t>, μεταξύ άλλων</w:t>
      </w:r>
      <w:r w:rsidR="00354029">
        <w:rPr>
          <w:rFonts w:eastAsia="MS Mincho" w:cs="Times New Roman"/>
          <w:lang w:eastAsia="ja-JP"/>
        </w:rPr>
        <w:t xml:space="preserve">. </w:t>
      </w:r>
    </w:p>
    <w:p w14:paraId="2AED8A6A" w14:textId="1688487E" w:rsidR="00137EC1" w:rsidRPr="00520D87" w:rsidRDefault="00137EC1" w:rsidP="00137EC1">
      <w:pPr>
        <w:ind w:left="-709" w:right="-709"/>
        <w:jc w:val="both"/>
        <w:rPr>
          <w:rFonts w:ascii="Calibri" w:hAnsi="Calibri" w:cs="Calibri"/>
          <w:bCs/>
          <w:iCs/>
        </w:rPr>
      </w:pPr>
      <w:r w:rsidRPr="00520D87">
        <w:rPr>
          <w:rFonts w:ascii="Calibri" w:hAnsi="Calibri" w:cs="Calibri"/>
          <w:b/>
          <w:iCs/>
        </w:rPr>
        <w:t xml:space="preserve">Ο Διευθύνων Σύμβουλος του ΟΠΑΠ, </w:t>
      </w:r>
      <w:r w:rsidR="00EE1363">
        <w:rPr>
          <w:rFonts w:ascii="Calibri" w:hAnsi="Calibri" w:cs="Calibri"/>
          <w:b/>
          <w:iCs/>
          <w:lang w:val="en-US"/>
        </w:rPr>
        <w:t>Jan</w:t>
      </w:r>
      <w:r w:rsidR="00EE1363" w:rsidRPr="00EE1363">
        <w:rPr>
          <w:rFonts w:ascii="Calibri" w:hAnsi="Calibri" w:cs="Calibri"/>
          <w:b/>
          <w:iCs/>
        </w:rPr>
        <w:t xml:space="preserve"> </w:t>
      </w:r>
      <w:r w:rsidR="00EE1363">
        <w:rPr>
          <w:rFonts w:ascii="Calibri" w:hAnsi="Calibri" w:cs="Calibri"/>
          <w:b/>
          <w:iCs/>
          <w:lang w:val="en-US"/>
        </w:rPr>
        <w:t>Karas</w:t>
      </w:r>
      <w:r w:rsidR="00EE1363" w:rsidRPr="00EE1363">
        <w:rPr>
          <w:rFonts w:ascii="Calibri" w:hAnsi="Calibri" w:cs="Calibri"/>
          <w:bCs/>
          <w:iCs/>
        </w:rPr>
        <w:t>,</w:t>
      </w:r>
      <w:r w:rsidRPr="00520D87">
        <w:rPr>
          <w:rFonts w:ascii="Calibri" w:hAnsi="Calibri" w:cs="Calibri"/>
          <w:bCs/>
          <w:iCs/>
        </w:rPr>
        <w:t xml:space="preserve"> δήλωσε: «Η κοινωνική προσφορά είναι </w:t>
      </w:r>
      <w:r w:rsidR="00011EB9">
        <w:rPr>
          <w:rFonts w:ascii="Calibri" w:hAnsi="Calibri" w:cs="Calibri"/>
          <w:bCs/>
          <w:iCs/>
        </w:rPr>
        <w:t xml:space="preserve">διαχρονικά </w:t>
      </w:r>
      <w:r w:rsidRPr="00520D87">
        <w:rPr>
          <w:rFonts w:ascii="Calibri" w:hAnsi="Calibri" w:cs="Calibri"/>
          <w:bCs/>
          <w:iCs/>
        </w:rPr>
        <w:t xml:space="preserve">μέρος του </w:t>
      </w:r>
      <w:r w:rsidRPr="00520D87">
        <w:rPr>
          <w:rFonts w:ascii="Calibri" w:hAnsi="Calibri" w:cs="Calibri"/>
          <w:bCs/>
          <w:iCs/>
          <w:lang w:val="en-US"/>
        </w:rPr>
        <w:t>DNA</w:t>
      </w:r>
      <w:r w:rsidRPr="00520D87">
        <w:rPr>
          <w:rFonts w:ascii="Calibri" w:hAnsi="Calibri" w:cs="Calibri"/>
          <w:bCs/>
          <w:iCs/>
        </w:rPr>
        <w:t xml:space="preserve"> του ΟΠΑΠ. Όλα αυτά τα χρόνια, οι συνεργάτες του δικτύου μας συμμετέχουν στις κοινωνικές πρωτοβουλίες του ΟΠΑΠ.</w:t>
      </w:r>
      <w:r w:rsidR="00FD5A7B" w:rsidRPr="00520D87">
        <w:rPr>
          <w:rFonts w:ascii="Calibri" w:hAnsi="Calibri" w:cs="Calibri"/>
          <w:bCs/>
          <w:iCs/>
        </w:rPr>
        <w:t xml:space="preserve"> </w:t>
      </w:r>
      <w:r w:rsidRPr="00520D87">
        <w:rPr>
          <w:rFonts w:ascii="Calibri" w:hAnsi="Calibri" w:cs="Calibri"/>
          <w:bCs/>
          <w:iCs/>
        </w:rPr>
        <w:t xml:space="preserve">Το πρόγραμμα «Μαζί για </w:t>
      </w:r>
      <w:r w:rsidR="00A4310C">
        <w:rPr>
          <w:rFonts w:ascii="Calibri" w:hAnsi="Calibri" w:cs="Calibri"/>
          <w:bCs/>
          <w:iCs/>
        </w:rPr>
        <w:t>κ</w:t>
      </w:r>
      <w:r w:rsidRPr="00520D87">
        <w:rPr>
          <w:rFonts w:ascii="Calibri" w:hAnsi="Calibri" w:cs="Calibri"/>
          <w:bCs/>
          <w:iCs/>
        </w:rPr>
        <w:t xml:space="preserve">αλό </w:t>
      </w:r>
      <w:r w:rsidR="00A4310C">
        <w:rPr>
          <w:rFonts w:ascii="Calibri" w:hAnsi="Calibri" w:cs="Calibri"/>
          <w:bCs/>
          <w:iCs/>
        </w:rPr>
        <w:t>σ</w:t>
      </w:r>
      <w:r w:rsidRPr="00520D87">
        <w:rPr>
          <w:rFonts w:ascii="Calibri" w:hAnsi="Calibri" w:cs="Calibri"/>
          <w:bCs/>
          <w:iCs/>
        </w:rPr>
        <w:t>κοπό», λοιπόν,</w:t>
      </w:r>
      <w:r w:rsidR="00FD5A7B" w:rsidRPr="00520D87">
        <w:rPr>
          <w:rFonts w:ascii="Calibri" w:hAnsi="Calibri" w:cs="Calibri"/>
          <w:bCs/>
          <w:iCs/>
        </w:rPr>
        <w:t xml:space="preserve"> είναι </w:t>
      </w:r>
      <w:r w:rsidRPr="00520D87">
        <w:rPr>
          <w:rFonts w:ascii="Calibri" w:hAnsi="Calibri" w:cs="Calibri"/>
          <w:bCs/>
          <w:iCs/>
        </w:rPr>
        <w:t xml:space="preserve">ένας </w:t>
      </w:r>
      <w:r w:rsidR="00FD5A7B" w:rsidRPr="00520D87">
        <w:rPr>
          <w:rFonts w:ascii="Calibri" w:hAnsi="Calibri" w:cs="Calibri"/>
          <w:bCs/>
          <w:iCs/>
        </w:rPr>
        <w:t xml:space="preserve">ακόμα </w:t>
      </w:r>
      <w:r w:rsidRPr="00520D87">
        <w:rPr>
          <w:rFonts w:ascii="Calibri" w:hAnsi="Calibri" w:cs="Calibri"/>
          <w:bCs/>
          <w:iCs/>
        </w:rPr>
        <w:t>τρόπος</w:t>
      </w:r>
      <w:r w:rsidR="00EE1363">
        <w:rPr>
          <w:rFonts w:ascii="Calibri" w:hAnsi="Calibri" w:cs="Calibri"/>
          <w:bCs/>
          <w:iCs/>
        </w:rPr>
        <w:t>,</w:t>
      </w:r>
      <w:r w:rsidRPr="00520D87">
        <w:rPr>
          <w:rFonts w:ascii="Calibri" w:hAnsi="Calibri" w:cs="Calibri"/>
          <w:bCs/>
          <w:iCs/>
        </w:rPr>
        <w:t xml:space="preserve"> ώστε να σταθούμε από κοινού στο πλευρό των τοπικών κοινωνιών σε όλη τη</w:t>
      </w:r>
      <w:r w:rsidR="00FD5A7B" w:rsidRPr="00520D87">
        <w:rPr>
          <w:rFonts w:ascii="Calibri" w:hAnsi="Calibri" w:cs="Calibri"/>
          <w:bCs/>
          <w:iCs/>
        </w:rPr>
        <w:t xml:space="preserve"> χώρα</w:t>
      </w:r>
      <w:r w:rsidRPr="00520D87">
        <w:rPr>
          <w:rFonts w:ascii="Calibri" w:hAnsi="Calibri" w:cs="Calibri"/>
          <w:bCs/>
          <w:iCs/>
        </w:rPr>
        <w:t>.</w:t>
      </w:r>
      <w:r w:rsidR="00FD5A7B" w:rsidRPr="00520D87">
        <w:rPr>
          <w:rFonts w:ascii="Calibri" w:hAnsi="Calibri" w:cs="Calibri"/>
          <w:bCs/>
          <w:iCs/>
        </w:rPr>
        <w:t xml:space="preserve"> Ευχαριστώ θερμά όλους όσοι συμμετείχαν μέχρι σήμερα στο πρόγραμμα. Δέσμευσ</w:t>
      </w:r>
      <w:r w:rsidR="00011EB9">
        <w:rPr>
          <w:rFonts w:ascii="Calibri" w:hAnsi="Calibri" w:cs="Calibri"/>
          <w:bCs/>
          <w:iCs/>
        </w:rPr>
        <w:t>ή</w:t>
      </w:r>
      <w:r w:rsidR="00FD5A7B" w:rsidRPr="00520D87">
        <w:rPr>
          <w:rFonts w:ascii="Calibri" w:hAnsi="Calibri" w:cs="Calibri"/>
          <w:bCs/>
          <w:iCs/>
        </w:rPr>
        <w:t xml:space="preserve"> μας είναι ότι οι δράσεις του ΟΠΑΠ και των πρακτόρων του προς όφελος των πιο ευάλωτων θα συνεχιστούν, σε κάθε γωνιά της Ελλάδας, με την ίδια προσήλωση και συνέπεια». </w:t>
      </w:r>
    </w:p>
    <w:p w14:paraId="1DAD69C3" w14:textId="425CB7A4" w:rsidR="00354029" w:rsidRPr="00354029" w:rsidRDefault="00354029" w:rsidP="00354029">
      <w:pPr>
        <w:ind w:left="-709" w:right="-709"/>
        <w:jc w:val="both"/>
        <w:rPr>
          <w:rFonts w:eastAsia="MS Mincho" w:cs="Times New Roman"/>
          <w:b/>
          <w:bCs/>
          <w:lang w:eastAsia="ja-JP"/>
        </w:rPr>
      </w:pPr>
      <w:r w:rsidRPr="00354029">
        <w:rPr>
          <w:rFonts w:ascii="Calibri" w:eastAsia="MS Mincho" w:hAnsi="Calibri" w:cs="Times New Roman"/>
          <w:b/>
          <w:bCs/>
          <w:lang w:eastAsia="ja-JP"/>
        </w:rPr>
        <w:t>Δράσεις κοινωνικής προσφοράς σε όλη την Ελλάδα</w:t>
      </w:r>
    </w:p>
    <w:p w14:paraId="38F41828" w14:textId="201C434F" w:rsidR="00354029" w:rsidRPr="002C4AF9" w:rsidRDefault="00354029" w:rsidP="002C4AF9">
      <w:pPr>
        <w:ind w:left="-709" w:right="-709"/>
        <w:jc w:val="both"/>
        <w:rPr>
          <w:rFonts w:ascii="Calibri" w:eastAsia="MS Mincho" w:hAnsi="Calibri" w:cs="Times New Roman"/>
          <w:lang w:eastAsia="ja-JP"/>
        </w:rPr>
      </w:pPr>
      <w:r>
        <w:rPr>
          <w:rFonts w:eastAsia="MS Mincho" w:cs="Times New Roman"/>
          <w:lang w:eastAsia="ja-JP"/>
        </w:rPr>
        <w:t>Ανάμεσα στα ιδρύματα που ενισχύθηκαν με τ</w:t>
      </w:r>
      <w:r w:rsidR="00FD5A7B">
        <w:rPr>
          <w:rFonts w:eastAsia="MS Mincho" w:cs="Times New Roman"/>
          <w:lang w:eastAsia="ja-JP"/>
        </w:rPr>
        <w:t xml:space="preserve">ρόφιμα </w:t>
      </w:r>
      <w:r>
        <w:rPr>
          <w:rFonts w:eastAsia="MS Mincho" w:cs="Times New Roman"/>
          <w:lang w:eastAsia="ja-JP"/>
        </w:rPr>
        <w:t>και ε</w:t>
      </w:r>
      <w:r w:rsidR="00FD5A7B">
        <w:rPr>
          <w:rFonts w:eastAsia="MS Mincho" w:cs="Times New Roman"/>
          <w:lang w:eastAsia="ja-JP"/>
        </w:rPr>
        <w:t>ί</w:t>
      </w:r>
      <w:r>
        <w:rPr>
          <w:rFonts w:eastAsia="MS Mincho" w:cs="Times New Roman"/>
          <w:lang w:eastAsia="ja-JP"/>
        </w:rPr>
        <w:t>δ</w:t>
      </w:r>
      <w:r w:rsidR="00FD5A7B">
        <w:rPr>
          <w:rFonts w:eastAsia="MS Mincho" w:cs="Times New Roman"/>
          <w:lang w:eastAsia="ja-JP"/>
        </w:rPr>
        <w:t>η</w:t>
      </w:r>
      <w:r>
        <w:rPr>
          <w:rFonts w:eastAsia="MS Mincho" w:cs="Times New Roman"/>
          <w:lang w:eastAsia="ja-JP"/>
        </w:rPr>
        <w:t xml:space="preserve"> πρώτης ανάγκης ήταν το </w:t>
      </w:r>
      <w:r w:rsidRPr="00354029">
        <w:rPr>
          <w:rFonts w:ascii="Calibri" w:eastAsia="MS Mincho" w:hAnsi="Calibri" w:cs="Times New Roman"/>
          <w:lang w:eastAsia="ja-JP"/>
        </w:rPr>
        <w:t xml:space="preserve">Ορφανοτροφείο Χανίων </w:t>
      </w:r>
      <w:r w:rsidR="00FD5A7B">
        <w:rPr>
          <w:rFonts w:ascii="Calibri" w:eastAsia="MS Mincho" w:hAnsi="Calibri" w:cs="Times New Roman"/>
          <w:lang w:eastAsia="ja-JP"/>
        </w:rPr>
        <w:t xml:space="preserve">«Ο Άγιος </w:t>
      </w:r>
      <w:r w:rsidRPr="00354029">
        <w:rPr>
          <w:rFonts w:ascii="Calibri" w:eastAsia="MS Mincho" w:hAnsi="Calibri" w:cs="Times New Roman"/>
          <w:lang w:eastAsia="ja-JP"/>
        </w:rPr>
        <w:t>Νεκτ</w:t>
      </w:r>
      <w:r w:rsidR="00FD5A7B">
        <w:rPr>
          <w:rFonts w:ascii="Calibri" w:eastAsia="MS Mincho" w:hAnsi="Calibri" w:cs="Times New Roman"/>
          <w:lang w:eastAsia="ja-JP"/>
        </w:rPr>
        <w:t>άριος»</w:t>
      </w:r>
      <w:r w:rsidRPr="00354029">
        <w:rPr>
          <w:rFonts w:ascii="Calibri" w:eastAsia="MS Mincho" w:hAnsi="Calibri" w:cs="Times New Roman"/>
          <w:lang w:eastAsia="ja-JP"/>
        </w:rPr>
        <w:t>,</w:t>
      </w:r>
      <w:r w:rsidR="00FD5A7B">
        <w:rPr>
          <w:rFonts w:ascii="Calibri" w:eastAsia="MS Mincho" w:hAnsi="Calibri" w:cs="Times New Roman"/>
          <w:lang w:eastAsia="ja-JP"/>
        </w:rPr>
        <w:t xml:space="preserve"> </w:t>
      </w:r>
      <w:r w:rsidRPr="00354029">
        <w:rPr>
          <w:rFonts w:ascii="Calibri" w:eastAsia="MS Mincho" w:hAnsi="Calibri" w:cs="Times New Roman"/>
          <w:lang w:eastAsia="ja-JP"/>
        </w:rPr>
        <w:t xml:space="preserve">το Κοινωνικό Παντοπωλείο </w:t>
      </w:r>
      <w:r w:rsidR="00FD5A7B">
        <w:rPr>
          <w:rFonts w:ascii="Calibri" w:eastAsia="MS Mincho" w:hAnsi="Calibri" w:cs="Times New Roman"/>
          <w:lang w:eastAsia="ja-JP"/>
        </w:rPr>
        <w:t xml:space="preserve">του </w:t>
      </w:r>
      <w:r w:rsidRPr="00354029">
        <w:rPr>
          <w:rFonts w:ascii="Calibri" w:eastAsia="MS Mincho" w:hAnsi="Calibri" w:cs="Times New Roman"/>
          <w:lang w:eastAsia="ja-JP"/>
        </w:rPr>
        <w:t>Δήμου Αχαρνών,</w:t>
      </w:r>
      <w:r>
        <w:rPr>
          <w:rFonts w:ascii="Calibri" w:eastAsia="MS Mincho" w:hAnsi="Calibri" w:cs="Times New Roman"/>
          <w:lang w:eastAsia="ja-JP"/>
        </w:rPr>
        <w:t xml:space="preserve"> </w:t>
      </w:r>
      <w:r w:rsidRPr="00354029">
        <w:rPr>
          <w:rFonts w:ascii="Calibri" w:eastAsia="MS Mincho" w:hAnsi="Calibri" w:cs="Times New Roman"/>
          <w:lang w:eastAsia="ja-JP"/>
        </w:rPr>
        <w:t xml:space="preserve">το Κοινωνικό Παντοπωλείο </w:t>
      </w:r>
      <w:r w:rsidR="00FD5A7B">
        <w:rPr>
          <w:rFonts w:ascii="Calibri" w:eastAsia="MS Mincho" w:hAnsi="Calibri" w:cs="Times New Roman"/>
          <w:lang w:eastAsia="ja-JP"/>
        </w:rPr>
        <w:t xml:space="preserve">του </w:t>
      </w:r>
      <w:r w:rsidRPr="00354029">
        <w:rPr>
          <w:rFonts w:ascii="Calibri" w:eastAsia="MS Mincho" w:hAnsi="Calibri" w:cs="Times New Roman"/>
          <w:lang w:eastAsia="ja-JP"/>
        </w:rPr>
        <w:t>Δήμου Βέροια</w:t>
      </w:r>
      <w:r>
        <w:rPr>
          <w:rFonts w:ascii="Calibri" w:eastAsia="MS Mincho" w:hAnsi="Calibri" w:cs="Times New Roman"/>
          <w:lang w:eastAsia="ja-JP"/>
        </w:rPr>
        <w:t>ς</w:t>
      </w:r>
      <w:r w:rsidR="001C5816">
        <w:rPr>
          <w:rFonts w:ascii="Calibri" w:eastAsia="MS Mincho" w:hAnsi="Calibri" w:cs="Times New Roman"/>
          <w:lang w:eastAsia="ja-JP"/>
        </w:rPr>
        <w:t xml:space="preserve"> </w:t>
      </w:r>
      <w:r w:rsidRPr="00354029">
        <w:rPr>
          <w:rFonts w:ascii="Calibri" w:eastAsia="MS Mincho" w:hAnsi="Calibri" w:cs="Times New Roman"/>
          <w:lang w:eastAsia="ja-JP"/>
        </w:rPr>
        <w:t>και το</w:t>
      </w:r>
      <w:r w:rsidR="00FD5A7B">
        <w:rPr>
          <w:rFonts w:ascii="Calibri" w:eastAsia="MS Mincho" w:hAnsi="Calibri" w:cs="Times New Roman"/>
          <w:lang w:eastAsia="ja-JP"/>
        </w:rPr>
        <w:t xml:space="preserve"> </w:t>
      </w:r>
      <w:r w:rsidR="00FD5A7B" w:rsidRPr="00354029">
        <w:rPr>
          <w:rFonts w:ascii="Calibri" w:eastAsia="MS Mincho" w:hAnsi="Calibri" w:cs="Times New Roman"/>
          <w:lang w:eastAsia="ja-JP"/>
        </w:rPr>
        <w:t>συσσίτιο του Ι.Ν. Αγίων Πάντων Θεσσαλονίκης</w:t>
      </w:r>
      <w:r w:rsidR="00FD5A7B">
        <w:rPr>
          <w:rFonts w:ascii="Calibri" w:eastAsia="MS Mincho" w:hAnsi="Calibri" w:cs="Times New Roman"/>
          <w:lang w:eastAsia="ja-JP"/>
        </w:rPr>
        <w:t xml:space="preserve">, το </w:t>
      </w:r>
      <w:r w:rsidRPr="00354029">
        <w:rPr>
          <w:rFonts w:ascii="Calibri" w:eastAsia="MS Mincho" w:hAnsi="Calibri" w:cs="Times New Roman"/>
          <w:lang w:eastAsia="ja-JP"/>
        </w:rPr>
        <w:t>μεγαλύτερο και πιο ιστορικό συσσίτιο της Βορείου Ελλάδος</w:t>
      </w:r>
      <w:r w:rsidR="00FD5A7B">
        <w:t xml:space="preserve">. </w:t>
      </w:r>
      <w:r w:rsidR="00FD5A7B" w:rsidRPr="00FD5A7B">
        <w:rPr>
          <w:rFonts w:ascii="Calibri" w:eastAsia="MS Mincho" w:hAnsi="Calibri" w:cs="Times New Roman"/>
          <w:lang w:eastAsia="ja-JP"/>
        </w:rPr>
        <w:t xml:space="preserve">Παράλληλα, ο ΟΠΑΠ προσέφερε ανάλογη στήριξη </w:t>
      </w:r>
      <w:r>
        <w:rPr>
          <w:rFonts w:ascii="Calibri" w:eastAsia="MS Mincho" w:hAnsi="Calibri" w:cs="Times New Roman"/>
          <w:lang w:eastAsia="ja-JP"/>
        </w:rPr>
        <w:t xml:space="preserve">και σε δομές για </w:t>
      </w:r>
      <w:proofErr w:type="spellStart"/>
      <w:r w:rsidRPr="00354029">
        <w:rPr>
          <w:rFonts w:ascii="Calibri" w:eastAsia="MS Mincho" w:hAnsi="Calibri" w:cs="Times New Roman"/>
          <w:lang w:eastAsia="ja-JP"/>
        </w:rPr>
        <w:t>ΑμεΑ</w:t>
      </w:r>
      <w:proofErr w:type="spellEnd"/>
      <w:r w:rsidRPr="00354029">
        <w:rPr>
          <w:rFonts w:ascii="Calibri" w:eastAsia="MS Mincho" w:hAnsi="Calibri" w:cs="Times New Roman"/>
          <w:lang w:eastAsia="ja-JP"/>
        </w:rPr>
        <w:t xml:space="preserve"> και ευαίσθητες </w:t>
      </w:r>
      <w:r w:rsidRPr="00354029">
        <w:rPr>
          <w:rFonts w:ascii="Calibri" w:eastAsia="MS Mincho" w:hAnsi="Calibri" w:cs="Times New Roman"/>
          <w:lang w:eastAsia="ja-JP"/>
        </w:rPr>
        <w:lastRenderedPageBreak/>
        <w:t xml:space="preserve">κοινωνικές ομάδες, όπως </w:t>
      </w:r>
      <w:r w:rsidR="00520D87">
        <w:rPr>
          <w:rFonts w:ascii="Calibri" w:eastAsia="MS Mincho" w:hAnsi="Calibri" w:cs="Times New Roman"/>
          <w:lang w:eastAsia="ja-JP"/>
        </w:rPr>
        <w:t xml:space="preserve">η </w:t>
      </w:r>
      <w:r w:rsidRPr="00354029">
        <w:rPr>
          <w:rFonts w:ascii="Calibri" w:eastAsia="MS Mincho" w:hAnsi="Calibri" w:cs="Times New Roman"/>
          <w:lang w:eastAsia="ja-JP"/>
        </w:rPr>
        <w:t>Στέγη της ΕΓΝΥΑ</w:t>
      </w:r>
      <w:r w:rsidR="00520D87">
        <w:rPr>
          <w:rFonts w:ascii="Calibri" w:eastAsia="MS Mincho" w:hAnsi="Calibri" w:cs="Times New Roman"/>
          <w:lang w:eastAsia="ja-JP"/>
        </w:rPr>
        <w:t xml:space="preserve"> (</w:t>
      </w:r>
      <w:r w:rsidRPr="00354029">
        <w:rPr>
          <w:rFonts w:ascii="Calibri" w:eastAsia="MS Mincho" w:hAnsi="Calibri" w:cs="Times New Roman"/>
          <w:lang w:eastAsia="ja-JP"/>
        </w:rPr>
        <w:t>κέντρο κοινωνικής φροντίδας για άτομα με νοητική αναπηρία</w:t>
      </w:r>
      <w:r w:rsidR="00520D87">
        <w:rPr>
          <w:rFonts w:ascii="Calibri" w:eastAsia="MS Mincho" w:hAnsi="Calibri" w:cs="Times New Roman"/>
          <w:lang w:eastAsia="ja-JP"/>
        </w:rPr>
        <w:t>)</w:t>
      </w:r>
      <w:r w:rsidRPr="00354029">
        <w:rPr>
          <w:rFonts w:ascii="Calibri" w:eastAsia="MS Mincho" w:hAnsi="Calibri" w:cs="Times New Roman"/>
          <w:lang w:eastAsia="ja-JP"/>
        </w:rPr>
        <w:t xml:space="preserve">  και </w:t>
      </w:r>
      <w:r w:rsidR="00520D87">
        <w:rPr>
          <w:rFonts w:ascii="Calibri" w:eastAsia="MS Mincho" w:hAnsi="Calibri" w:cs="Times New Roman"/>
          <w:lang w:eastAsia="ja-JP"/>
        </w:rPr>
        <w:t xml:space="preserve">ο </w:t>
      </w:r>
      <w:r w:rsidR="002C4AF9">
        <w:rPr>
          <w:rFonts w:ascii="Calibri" w:eastAsia="MS Mincho" w:hAnsi="Calibri" w:cs="Times New Roman"/>
          <w:lang w:eastAsia="ja-JP"/>
        </w:rPr>
        <w:t xml:space="preserve">οργανισμός </w:t>
      </w:r>
      <w:r w:rsidR="002C4AF9" w:rsidRPr="002C4AF9">
        <w:rPr>
          <w:rFonts w:ascii="Calibri" w:eastAsia="MS Mincho" w:hAnsi="Calibri" w:cs="Times New Roman"/>
          <w:lang w:eastAsia="ja-JP"/>
        </w:rPr>
        <w:t>ΠΛΟΕΣ</w:t>
      </w:r>
      <w:r w:rsidR="002C4AF9">
        <w:rPr>
          <w:rFonts w:ascii="Calibri" w:eastAsia="MS Mincho" w:hAnsi="Calibri" w:cs="Times New Roman"/>
          <w:lang w:eastAsia="ja-JP"/>
        </w:rPr>
        <w:t xml:space="preserve"> </w:t>
      </w:r>
      <w:r w:rsidR="002C4AF9" w:rsidRPr="002C4AF9">
        <w:rPr>
          <w:rFonts w:ascii="Calibri" w:eastAsia="MS Mincho" w:hAnsi="Calibri" w:cs="Times New Roman"/>
          <w:lang w:eastAsia="ja-JP"/>
        </w:rPr>
        <w:t>(Εταιρεία Ψυχοκοινωνικών Μελετών)</w:t>
      </w:r>
      <w:r w:rsidR="002C4AF9">
        <w:rPr>
          <w:rFonts w:ascii="Calibri" w:eastAsia="MS Mincho" w:hAnsi="Calibri" w:cs="Times New Roman"/>
          <w:lang w:eastAsia="ja-JP"/>
        </w:rPr>
        <w:t>, που δ</w:t>
      </w:r>
      <w:r w:rsidR="002C4AF9" w:rsidRPr="002C4AF9">
        <w:rPr>
          <w:rFonts w:ascii="Calibri" w:eastAsia="MS Mincho" w:hAnsi="Calibri" w:cs="Times New Roman"/>
          <w:lang w:eastAsia="ja-JP"/>
        </w:rPr>
        <w:t xml:space="preserve">ραστηριοποιείται στον τομέα της ψυχικής υγείας και της κοινωνικής ένταξης πολιτών που ανήκουν σε ευάλωτες </w:t>
      </w:r>
      <w:r w:rsidR="002C4AF9">
        <w:rPr>
          <w:rFonts w:ascii="Calibri" w:eastAsia="MS Mincho" w:hAnsi="Calibri" w:cs="Times New Roman"/>
          <w:lang w:eastAsia="ja-JP"/>
        </w:rPr>
        <w:t>ο</w:t>
      </w:r>
      <w:r w:rsidR="002C4AF9" w:rsidRPr="002C4AF9">
        <w:rPr>
          <w:rFonts w:ascii="Calibri" w:eastAsia="MS Mincho" w:hAnsi="Calibri" w:cs="Times New Roman"/>
          <w:lang w:eastAsia="ja-JP"/>
        </w:rPr>
        <w:t>μάδες</w:t>
      </w:r>
      <w:r w:rsidR="002C4AF9">
        <w:rPr>
          <w:rFonts w:ascii="Calibri" w:eastAsia="MS Mincho" w:hAnsi="Calibri" w:cs="Times New Roman"/>
          <w:lang w:eastAsia="ja-JP"/>
        </w:rPr>
        <w:t>.</w:t>
      </w:r>
    </w:p>
    <w:p w14:paraId="5A8D1E05" w14:textId="18BA2EE7" w:rsidR="00354029" w:rsidRDefault="00354029" w:rsidP="007C6B09">
      <w:pPr>
        <w:ind w:left="-709" w:right="-709"/>
        <w:jc w:val="both"/>
        <w:rPr>
          <w:rFonts w:ascii="Calibri" w:eastAsia="MS Mincho" w:hAnsi="Calibri" w:cs="Times New Roman"/>
          <w:lang w:eastAsia="ja-JP"/>
        </w:rPr>
      </w:pPr>
      <w:r>
        <w:rPr>
          <w:rFonts w:ascii="Calibri" w:eastAsia="MS Mincho" w:hAnsi="Calibri" w:cs="Times New Roman"/>
          <w:lang w:eastAsia="ja-JP"/>
        </w:rPr>
        <w:t xml:space="preserve">Επιπλέον, </w:t>
      </w:r>
      <w:r w:rsidR="007C6B09">
        <w:rPr>
          <w:rFonts w:ascii="Calibri" w:eastAsia="MS Mincho" w:hAnsi="Calibri" w:cs="Times New Roman"/>
          <w:lang w:eastAsia="ja-JP"/>
        </w:rPr>
        <w:t>ο ΟΠΑΠ βρέθηκε στο πλευρό 17 σχολείων, π</w:t>
      </w:r>
      <w:r w:rsidR="001C5816">
        <w:rPr>
          <w:rFonts w:ascii="Calibri" w:eastAsia="MS Mincho" w:hAnsi="Calibri" w:cs="Times New Roman"/>
          <w:lang w:eastAsia="ja-JP"/>
        </w:rPr>
        <w:t xml:space="preserve">αρέχοντας </w:t>
      </w:r>
      <w:r w:rsidR="007C6B09">
        <w:rPr>
          <w:rFonts w:ascii="Calibri" w:eastAsia="MS Mincho" w:hAnsi="Calibri" w:cs="Times New Roman"/>
          <w:lang w:eastAsia="ja-JP"/>
        </w:rPr>
        <w:t>τους σύγχρονο τεχνολογικό εξοπλισμό</w:t>
      </w:r>
      <w:r w:rsidR="001C5816">
        <w:rPr>
          <w:rFonts w:ascii="Calibri" w:eastAsia="MS Mincho" w:hAnsi="Calibri" w:cs="Times New Roman"/>
          <w:lang w:eastAsia="ja-JP"/>
        </w:rPr>
        <w:t xml:space="preserve"> </w:t>
      </w:r>
      <w:r w:rsidR="007C6B09">
        <w:rPr>
          <w:rFonts w:ascii="Calibri" w:eastAsia="MS Mincho" w:hAnsi="Calibri" w:cs="Times New Roman"/>
          <w:lang w:eastAsia="ja-JP"/>
        </w:rPr>
        <w:t>και αθλητικό υλικό.</w:t>
      </w:r>
      <w:r w:rsidR="001C5816">
        <w:rPr>
          <w:rFonts w:ascii="Calibri" w:eastAsia="MS Mincho" w:hAnsi="Calibri" w:cs="Times New Roman"/>
          <w:lang w:eastAsia="ja-JP"/>
        </w:rPr>
        <w:t xml:space="preserve"> Μεταξύ άλλων, ενισχύθηκαν σχολεία </w:t>
      </w:r>
      <w:r w:rsidR="007C6B09" w:rsidRPr="00354029">
        <w:rPr>
          <w:rFonts w:ascii="Calibri" w:eastAsia="MS Mincho" w:hAnsi="Calibri" w:cs="Times New Roman"/>
          <w:lang w:eastAsia="ja-JP"/>
        </w:rPr>
        <w:t xml:space="preserve">στη Χρυσούπολη Καβάλας, στη Δράμα, στην Κοζάνη, στο Καρπενήσι, στην Κρήτη, </w:t>
      </w:r>
      <w:r w:rsidR="001C5816">
        <w:rPr>
          <w:rFonts w:ascii="Calibri" w:eastAsia="MS Mincho" w:hAnsi="Calibri" w:cs="Times New Roman"/>
          <w:lang w:eastAsia="ja-JP"/>
        </w:rPr>
        <w:t xml:space="preserve">καθώς </w:t>
      </w:r>
      <w:r w:rsidR="007C6B09" w:rsidRPr="00354029">
        <w:rPr>
          <w:rFonts w:ascii="Calibri" w:eastAsia="MS Mincho" w:hAnsi="Calibri" w:cs="Times New Roman"/>
          <w:lang w:eastAsia="ja-JP"/>
        </w:rPr>
        <w:t>και σε χωριά της Ρόδου, της Αμοργού και της Ολυμπίας</w:t>
      </w:r>
      <w:r w:rsidR="007C6B09">
        <w:rPr>
          <w:rFonts w:ascii="Calibri" w:eastAsia="MS Mincho" w:hAnsi="Calibri" w:cs="Times New Roman"/>
          <w:lang w:eastAsia="ja-JP"/>
        </w:rPr>
        <w:t>. Αθλητικός και ιατρικός εξοπλισμός προσφέρθηκε</w:t>
      </w:r>
      <w:r w:rsidR="001C5816">
        <w:rPr>
          <w:rFonts w:ascii="Calibri" w:eastAsia="MS Mincho" w:hAnsi="Calibri" w:cs="Times New Roman"/>
          <w:lang w:eastAsia="ja-JP"/>
        </w:rPr>
        <w:t>, επίσης,</w:t>
      </w:r>
      <w:r w:rsidR="002C4AF9">
        <w:rPr>
          <w:rFonts w:ascii="Calibri" w:eastAsia="MS Mincho" w:hAnsi="Calibri" w:cs="Times New Roman"/>
          <w:lang w:eastAsia="ja-JP"/>
        </w:rPr>
        <w:t xml:space="preserve"> </w:t>
      </w:r>
      <w:r w:rsidRPr="00354029">
        <w:rPr>
          <w:rFonts w:ascii="Calibri" w:eastAsia="MS Mincho" w:hAnsi="Calibri" w:cs="Times New Roman"/>
          <w:lang w:eastAsia="ja-JP"/>
        </w:rPr>
        <w:t xml:space="preserve">σε αθλητικούς συλλόγους </w:t>
      </w:r>
      <w:r w:rsidR="007C6B09">
        <w:rPr>
          <w:rFonts w:ascii="Calibri" w:eastAsia="MS Mincho" w:hAnsi="Calibri" w:cs="Times New Roman"/>
          <w:lang w:eastAsia="ja-JP"/>
        </w:rPr>
        <w:t xml:space="preserve">σε </w:t>
      </w:r>
      <w:r w:rsidR="001C5816">
        <w:rPr>
          <w:rFonts w:ascii="Calibri" w:eastAsia="MS Mincho" w:hAnsi="Calibri" w:cs="Times New Roman"/>
          <w:lang w:eastAsia="ja-JP"/>
        </w:rPr>
        <w:t xml:space="preserve">διάφορες </w:t>
      </w:r>
      <w:r w:rsidR="007C6B09">
        <w:rPr>
          <w:rFonts w:ascii="Calibri" w:eastAsia="MS Mincho" w:hAnsi="Calibri" w:cs="Times New Roman"/>
          <w:lang w:eastAsia="ja-JP"/>
        </w:rPr>
        <w:t>περιοχές</w:t>
      </w:r>
      <w:r w:rsidR="001C5816">
        <w:rPr>
          <w:rFonts w:ascii="Calibri" w:eastAsia="MS Mincho" w:hAnsi="Calibri" w:cs="Times New Roman"/>
          <w:lang w:eastAsia="ja-JP"/>
        </w:rPr>
        <w:t xml:space="preserve"> της χώρας. Ακόμη, δωρεές </w:t>
      </w:r>
      <w:r w:rsidR="007C6B09">
        <w:rPr>
          <w:rFonts w:ascii="Calibri" w:eastAsia="MS Mincho" w:hAnsi="Calibri" w:cs="Times New Roman"/>
          <w:lang w:eastAsia="ja-JP"/>
        </w:rPr>
        <w:t>ι</w:t>
      </w:r>
      <w:r w:rsidRPr="00354029">
        <w:rPr>
          <w:rFonts w:ascii="Calibri" w:eastAsia="MS Mincho" w:hAnsi="Calibri" w:cs="Times New Roman"/>
          <w:lang w:eastAsia="ja-JP"/>
        </w:rPr>
        <w:t>ατρικ</w:t>
      </w:r>
      <w:r w:rsidR="001C5816">
        <w:rPr>
          <w:rFonts w:ascii="Calibri" w:eastAsia="MS Mincho" w:hAnsi="Calibri" w:cs="Times New Roman"/>
          <w:lang w:eastAsia="ja-JP"/>
        </w:rPr>
        <w:t xml:space="preserve">ού </w:t>
      </w:r>
      <w:r w:rsidRPr="00354029">
        <w:rPr>
          <w:rFonts w:ascii="Calibri" w:eastAsia="MS Mincho" w:hAnsi="Calibri" w:cs="Times New Roman"/>
          <w:lang w:eastAsia="ja-JP"/>
        </w:rPr>
        <w:t>και ειδικ</w:t>
      </w:r>
      <w:r w:rsidR="001C5816">
        <w:rPr>
          <w:rFonts w:ascii="Calibri" w:eastAsia="MS Mincho" w:hAnsi="Calibri" w:cs="Times New Roman"/>
          <w:lang w:eastAsia="ja-JP"/>
        </w:rPr>
        <w:t xml:space="preserve">ού </w:t>
      </w:r>
      <w:r w:rsidRPr="00354029">
        <w:rPr>
          <w:rFonts w:ascii="Calibri" w:eastAsia="MS Mincho" w:hAnsi="Calibri" w:cs="Times New Roman"/>
          <w:lang w:eastAsia="ja-JP"/>
        </w:rPr>
        <w:t>παραϊατρικ</w:t>
      </w:r>
      <w:r w:rsidR="001C5816">
        <w:rPr>
          <w:rFonts w:ascii="Calibri" w:eastAsia="MS Mincho" w:hAnsi="Calibri" w:cs="Times New Roman"/>
          <w:lang w:eastAsia="ja-JP"/>
        </w:rPr>
        <w:t xml:space="preserve">ού </w:t>
      </w:r>
      <w:r w:rsidRPr="00354029">
        <w:rPr>
          <w:rFonts w:ascii="Calibri" w:eastAsia="MS Mincho" w:hAnsi="Calibri" w:cs="Times New Roman"/>
          <w:lang w:eastAsia="ja-JP"/>
        </w:rPr>
        <w:t>εξοπλισμ</w:t>
      </w:r>
      <w:r w:rsidR="001C5816">
        <w:rPr>
          <w:rFonts w:ascii="Calibri" w:eastAsia="MS Mincho" w:hAnsi="Calibri" w:cs="Times New Roman"/>
          <w:lang w:eastAsia="ja-JP"/>
        </w:rPr>
        <w:t xml:space="preserve">ού πραγματοποιήθηκαν </w:t>
      </w:r>
      <w:r w:rsidRPr="00354029">
        <w:rPr>
          <w:rFonts w:ascii="Calibri" w:eastAsia="MS Mincho" w:hAnsi="Calibri" w:cs="Times New Roman"/>
          <w:lang w:eastAsia="ja-JP"/>
        </w:rPr>
        <w:t xml:space="preserve">σε φορείς </w:t>
      </w:r>
      <w:r w:rsidR="001C5816">
        <w:rPr>
          <w:rFonts w:ascii="Calibri" w:eastAsia="MS Mincho" w:hAnsi="Calibri" w:cs="Times New Roman"/>
          <w:lang w:eastAsia="ja-JP"/>
        </w:rPr>
        <w:t xml:space="preserve">στη </w:t>
      </w:r>
      <w:r w:rsidRPr="00354029">
        <w:rPr>
          <w:rFonts w:ascii="Calibri" w:eastAsia="MS Mincho" w:hAnsi="Calibri" w:cs="Times New Roman"/>
          <w:lang w:eastAsia="ja-JP"/>
        </w:rPr>
        <w:t xml:space="preserve">Μυτιλήνη, </w:t>
      </w:r>
      <w:r w:rsidR="001C5816">
        <w:rPr>
          <w:rFonts w:ascii="Calibri" w:eastAsia="MS Mincho" w:hAnsi="Calibri" w:cs="Times New Roman"/>
          <w:lang w:eastAsia="ja-JP"/>
        </w:rPr>
        <w:t xml:space="preserve">το </w:t>
      </w:r>
      <w:r w:rsidRPr="00354029">
        <w:rPr>
          <w:rFonts w:ascii="Calibri" w:eastAsia="MS Mincho" w:hAnsi="Calibri" w:cs="Times New Roman"/>
          <w:lang w:eastAsia="ja-JP"/>
        </w:rPr>
        <w:t>Ρέθυμνο</w:t>
      </w:r>
      <w:r w:rsidR="007C6B09">
        <w:rPr>
          <w:rFonts w:ascii="Calibri" w:eastAsia="MS Mincho" w:hAnsi="Calibri" w:cs="Times New Roman"/>
          <w:lang w:eastAsia="ja-JP"/>
        </w:rPr>
        <w:t xml:space="preserve"> και </w:t>
      </w:r>
      <w:r w:rsidR="001C5816">
        <w:rPr>
          <w:rFonts w:ascii="Calibri" w:eastAsia="MS Mincho" w:hAnsi="Calibri" w:cs="Times New Roman"/>
          <w:lang w:eastAsia="ja-JP"/>
        </w:rPr>
        <w:t xml:space="preserve">την </w:t>
      </w:r>
      <w:r w:rsidRPr="00354029">
        <w:rPr>
          <w:rFonts w:ascii="Calibri" w:eastAsia="MS Mincho" w:hAnsi="Calibri" w:cs="Times New Roman"/>
          <w:lang w:eastAsia="ja-JP"/>
        </w:rPr>
        <w:t>Κομοτηνή.</w:t>
      </w:r>
    </w:p>
    <w:p w14:paraId="1B786F8B" w14:textId="3AE4449C" w:rsidR="002C4AF9" w:rsidRDefault="001C5816" w:rsidP="007C6B09">
      <w:pPr>
        <w:ind w:left="-709" w:right="-709"/>
        <w:jc w:val="both"/>
        <w:rPr>
          <w:rFonts w:eastAsia="MS Mincho" w:cs="Times New Roman"/>
          <w:lang w:eastAsia="ja-JP"/>
        </w:rPr>
      </w:pPr>
      <w:r>
        <w:rPr>
          <w:rFonts w:eastAsia="MS Mincho" w:cs="Times New Roman"/>
          <w:lang w:eastAsia="ja-JP"/>
        </w:rPr>
        <w:t>Παρόντες σ</w:t>
      </w:r>
      <w:r w:rsidRPr="001C5816">
        <w:rPr>
          <w:rFonts w:eastAsia="MS Mincho" w:cs="Times New Roman"/>
          <w:lang w:eastAsia="ja-JP"/>
        </w:rPr>
        <w:t xml:space="preserve">την παράδοση των </w:t>
      </w:r>
      <w:r>
        <w:rPr>
          <w:rFonts w:eastAsia="MS Mincho" w:cs="Times New Roman"/>
          <w:lang w:eastAsia="ja-JP"/>
        </w:rPr>
        <w:t xml:space="preserve">δωρεών </w:t>
      </w:r>
      <w:r w:rsidRPr="001C5816">
        <w:rPr>
          <w:rFonts w:eastAsia="MS Mincho" w:cs="Times New Roman"/>
          <w:lang w:eastAsia="ja-JP"/>
        </w:rPr>
        <w:t xml:space="preserve">στους φορείς </w:t>
      </w:r>
      <w:r>
        <w:rPr>
          <w:rFonts w:eastAsia="MS Mincho" w:cs="Times New Roman"/>
          <w:lang w:eastAsia="ja-JP"/>
        </w:rPr>
        <w:t xml:space="preserve">που ενισχύθηκαν ήταν οι κατά τόπους </w:t>
      </w:r>
      <w:r w:rsidR="00EE1363">
        <w:rPr>
          <w:rFonts w:eastAsia="MS Mincho" w:cs="Times New Roman"/>
          <w:lang w:eastAsia="ja-JP"/>
        </w:rPr>
        <w:t xml:space="preserve">πράκτορες </w:t>
      </w:r>
      <w:r w:rsidRPr="001C5816">
        <w:rPr>
          <w:rFonts w:eastAsia="MS Mincho" w:cs="Times New Roman"/>
          <w:lang w:eastAsia="ja-JP"/>
        </w:rPr>
        <w:t xml:space="preserve">του ΟΠΑΠ, οι οποίοι πρότειναν τις συγκεκριμένες δράσεις, </w:t>
      </w:r>
      <w:r w:rsidR="002C4AF9">
        <w:rPr>
          <w:rFonts w:eastAsia="MS Mincho" w:cs="Times New Roman"/>
          <w:lang w:eastAsia="ja-JP"/>
        </w:rPr>
        <w:t xml:space="preserve">βιώνοντας </w:t>
      </w:r>
      <w:r w:rsidRPr="001C5816">
        <w:rPr>
          <w:rFonts w:eastAsia="MS Mincho" w:cs="Times New Roman"/>
          <w:lang w:eastAsia="ja-JP"/>
        </w:rPr>
        <w:t>τη χαρά της κοινωνικής προσφοράς</w:t>
      </w:r>
      <w:r w:rsidR="002C4AF9">
        <w:rPr>
          <w:rFonts w:eastAsia="MS Mincho" w:cs="Times New Roman"/>
          <w:lang w:eastAsia="ja-JP"/>
        </w:rPr>
        <w:t xml:space="preserve"> και της συμβολής στον τόπο τους. </w:t>
      </w:r>
    </w:p>
    <w:p w14:paraId="46E2DA89" w14:textId="30BCF978" w:rsidR="007C6B09" w:rsidRDefault="00994C49" w:rsidP="007C6B09">
      <w:pPr>
        <w:ind w:left="-709" w:right="-709"/>
        <w:jc w:val="both"/>
        <w:rPr>
          <w:rFonts w:ascii="Calibri" w:hAnsi="Calibri" w:cs="Calibri"/>
          <w:bCs/>
          <w:iCs/>
        </w:rPr>
      </w:pPr>
      <w:r>
        <w:rPr>
          <w:rFonts w:eastAsia="MS Mincho" w:cs="Times New Roman"/>
          <w:lang w:eastAsia="ja-JP"/>
        </w:rPr>
        <w:t>Από την πλευρά του</w:t>
      </w:r>
      <w:r w:rsidR="002C4AF9">
        <w:rPr>
          <w:rFonts w:eastAsia="MS Mincho" w:cs="Times New Roman"/>
          <w:lang w:eastAsia="ja-JP"/>
        </w:rPr>
        <w:t>,</w:t>
      </w:r>
      <w:r>
        <w:rPr>
          <w:rFonts w:eastAsia="MS Mincho" w:cs="Times New Roman"/>
          <w:lang w:eastAsia="ja-JP"/>
        </w:rPr>
        <w:t xml:space="preserve"> </w:t>
      </w:r>
      <w:r w:rsidR="002C4AF9">
        <w:rPr>
          <w:rFonts w:eastAsia="MS Mincho" w:cs="Times New Roman"/>
          <w:lang w:eastAsia="ja-JP"/>
        </w:rPr>
        <w:t xml:space="preserve">ο </w:t>
      </w:r>
      <w:r w:rsidR="002C4AF9" w:rsidRPr="002C4AF9">
        <w:rPr>
          <w:rFonts w:eastAsia="MS Mincho" w:cs="Times New Roman"/>
          <w:b/>
          <w:bCs/>
          <w:lang w:eastAsia="ja-JP"/>
        </w:rPr>
        <w:t xml:space="preserve">Ηλίας Κατσαρός, </w:t>
      </w:r>
      <w:r w:rsidR="002C4AF9" w:rsidRPr="002C4AF9">
        <w:rPr>
          <w:rFonts w:eastAsia="MS Mincho" w:cs="Times New Roman"/>
          <w:b/>
          <w:bCs/>
          <w:lang w:val="en-US" w:eastAsia="ja-JP"/>
        </w:rPr>
        <w:t>Chief</w:t>
      </w:r>
      <w:r w:rsidR="002C4AF9" w:rsidRPr="002C4AF9">
        <w:rPr>
          <w:rFonts w:eastAsia="MS Mincho" w:cs="Times New Roman"/>
          <w:b/>
          <w:bCs/>
          <w:lang w:eastAsia="ja-JP"/>
        </w:rPr>
        <w:t xml:space="preserve"> </w:t>
      </w:r>
      <w:r w:rsidR="002C4AF9" w:rsidRPr="002C4AF9">
        <w:rPr>
          <w:rFonts w:eastAsia="MS Mincho" w:cs="Times New Roman"/>
          <w:b/>
          <w:bCs/>
          <w:lang w:val="en-US" w:eastAsia="ja-JP"/>
        </w:rPr>
        <w:t>Retail</w:t>
      </w:r>
      <w:r w:rsidR="002C4AF9" w:rsidRPr="002C4AF9">
        <w:rPr>
          <w:rFonts w:eastAsia="MS Mincho" w:cs="Times New Roman"/>
          <w:b/>
          <w:bCs/>
          <w:lang w:eastAsia="ja-JP"/>
        </w:rPr>
        <w:t xml:space="preserve"> </w:t>
      </w:r>
      <w:r w:rsidR="002C4AF9" w:rsidRPr="002C4AF9">
        <w:rPr>
          <w:rFonts w:eastAsia="MS Mincho" w:cs="Times New Roman"/>
          <w:b/>
          <w:bCs/>
          <w:lang w:val="en-US" w:eastAsia="ja-JP"/>
        </w:rPr>
        <w:t>Officer</w:t>
      </w:r>
      <w:r w:rsidR="002C4AF9" w:rsidRPr="002C4AF9">
        <w:rPr>
          <w:rFonts w:eastAsia="MS Mincho" w:cs="Times New Roman"/>
          <w:b/>
          <w:bCs/>
          <w:lang w:eastAsia="ja-JP"/>
        </w:rPr>
        <w:t xml:space="preserve"> του ΟΠΑΠ</w:t>
      </w:r>
      <w:r w:rsidR="002C4AF9">
        <w:rPr>
          <w:rFonts w:eastAsia="MS Mincho" w:cs="Times New Roman"/>
          <w:lang w:eastAsia="ja-JP"/>
        </w:rPr>
        <w:t>, τόνισε: «Ο ΟΠΑΠ και οι συνεργάτες του δικτύου του είναι μια ομάδα</w:t>
      </w:r>
      <w:r>
        <w:rPr>
          <w:rFonts w:eastAsia="MS Mincho" w:cs="Times New Roman"/>
          <w:lang w:eastAsia="ja-JP"/>
        </w:rPr>
        <w:t xml:space="preserve"> – και αυτό αναδεικνύεται έμπρακτα μέσα από το πρόγραμμα «Μαζί για </w:t>
      </w:r>
      <w:r w:rsidR="00A4310C">
        <w:rPr>
          <w:rFonts w:eastAsia="MS Mincho" w:cs="Times New Roman"/>
          <w:lang w:eastAsia="ja-JP"/>
        </w:rPr>
        <w:t>κ</w:t>
      </w:r>
      <w:r>
        <w:rPr>
          <w:rFonts w:eastAsia="MS Mincho" w:cs="Times New Roman"/>
          <w:lang w:eastAsia="ja-JP"/>
        </w:rPr>
        <w:t xml:space="preserve">αλό </w:t>
      </w:r>
      <w:r w:rsidR="00A4310C">
        <w:rPr>
          <w:rFonts w:eastAsia="MS Mincho" w:cs="Times New Roman"/>
          <w:lang w:eastAsia="ja-JP"/>
        </w:rPr>
        <w:t>σ</w:t>
      </w:r>
      <w:r>
        <w:rPr>
          <w:rFonts w:eastAsia="MS Mincho" w:cs="Times New Roman"/>
          <w:lang w:eastAsia="ja-JP"/>
        </w:rPr>
        <w:t xml:space="preserve">κοπό». Η ανταπόκριση των </w:t>
      </w:r>
      <w:r w:rsidR="00EE1363">
        <w:rPr>
          <w:rFonts w:eastAsia="MS Mincho" w:cs="Times New Roman"/>
          <w:lang w:eastAsia="ja-JP"/>
        </w:rPr>
        <w:t xml:space="preserve">πρακτόρων </w:t>
      </w:r>
      <w:r>
        <w:rPr>
          <w:rFonts w:eastAsia="MS Mincho" w:cs="Times New Roman"/>
          <w:lang w:eastAsia="ja-JP"/>
        </w:rPr>
        <w:t>μας στο κάλεσμα του ΟΠΑΠ για προσφορά στις τοπικές κοινωνίες ήταν μεγάλη και συγκινητική. Πλέον, έχοντας ολοκληρώσει τ</w:t>
      </w:r>
      <w:r w:rsidR="00011EB9">
        <w:rPr>
          <w:rFonts w:eastAsia="MS Mincho" w:cs="Times New Roman"/>
          <w:lang w:eastAsia="ja-JP"/>
        </w:rPr>
        <w:t>ον</w:t>
      </w:r>
      <w:r>
        <w:rPr>
          <w:rFonts w:eastAsia="MS Mincho" w:cs="Times New Roman"/>
          <w:lang w:eastAsia="ja-JP"/>
        </w:rPr>
        <w:t xml:space="preserve"> </w:t>
      </w:r>
      <w:r w:rsidR="007C6B09">
        <w:rPr>
          <w:rFonts w:ascii="Calibri" w:hAnsi="Calibri" w:cs="Calibri"/>
          <w:bCs/>
          <w:iCs/>
        </w:rPr>
        <w:t>πρώτ</w:t>
      </w:r>
      <w:r w:rsidR="00011EB9">
        <w:rPr>
          <w:rFonts w:ascii="Calibri" w:hAnsi="Calibri" w:cs="Calibri"/>
          <w:bCs/>
          <w:iCs/>
        </w:rPr>
        <w:t>ο</w:t>
      </w:r>
      <w:r w:rsidR="007C6B09">
        <w:rPr>
          <w:rFonts w:ascii="Calibri" w:hAnsi="Calibri" w:cs="Calibri"/>
          <w:bCs/>
          <w:iCs/>
        </w:rPr>
        <w:t xml:space="preserve"> </w:t>
      </w:r>
      <w:r w:rsidR="00011EB9">
        <w:rPr>
          <w:rFonts w:ascii="Calibri" w:hAnsi="Calibri" w:cs="Calibri"/>
          <w:bCs/>
          <w:iCs/>
        </w:rPr>
        <w:t xml:space="preserve">κύκλο </w:t>
      </w:r>
      <w:r w:rsidR="007C6B09">
        <w:rPr>
          <w:rFonts w:ascii="Calibri" w:hAnsi="Calibri" w:cs="Calibri"/>
          <w:bCs/>
          <w:iCs/>
        </w:rPr>
        <w:t>του προγράμματος</w:t>
      </w:r>
      <w:r>
        <w:rPr>
          <w:rFonts w:ascii="Calibri" w:hAnsi="Calibri" w:cs="Calibri"/>
          <w:bCs/>
          <w:iCs/>
        </w:rPr>
        <w:t xml:space="preserve">, ετοιμαζόμαστε για τη συνέχεια, με </w:t>
      </w:r>
      <w:r w:rsidR="007C6B09">
        <w:rPr>
          <w:rFonts w:ascii="Calibri" w:hAnsi="Calibri" w:cs="Calibri"/>
          <w:bCs/>
          <w:iCs/>
        </w:rPr>
        <w:t>ακόμη περισσότερ</w:t>
      </w:r>
      <w:r w:rsidR="0094315E">
        <w:rPr>
          <w:rFonts w:ascii="Calibri" w:hAnsi="Calibri" w:cs="Calibri"/>
          <w:bCs/>
          <w:iCs/>
        </w:rPr>
        <w:t xml:space="preserve">ες </w:t>
      </w:r>
      <w:r w:rsidR="007C6B09">
        <w:rPr>
          <w:rFonts w:ascii="Calibri" w:hAnsi="Calibri" w:cs="Calibri"/>
          <w:bCs/>
          <w:iCs/>
        </w:rPr>
        <w:t>δράσ</w:t>
      </w:r>
      <w:r w:rsidR="002C4AF9">
        <w:rPr>
          <w:rFonts w:ascii="Calibri" w:hAnsi="Calibri" w:cs="Calibri"/>
          <w:bCs/>
          <w:iCs/>
        </w:rPr>
        <w:t xml:space="preserve">εις </w:t>
      </w:r>
      <w:r w:rsidR="007C6B09">
        <w:rPr>
          <w:rFonts w:ascii="Calibri" w:hAnsi="Calibri" w:cs="Calibri"/>
          <w:bCs/>
          <w:iCs/>
        </w:rPr>
        <w:t>κοινωνικής προσφοράς σ</w:t>
      </w:r>
      <w:r>
        <w:rPr>
          <w:rFonts w:ascii="Calibri" w:hAnsi="Calibri" w:cs="Calibri"/>
          <w:bCs/>
          <w:iCs/>
        </w:rPr>
        <w:t>τις</w:t>
      </w:r>
      <w:r w:rsidR="007C6B09">
        <w:rPr>
          <w:rFonts w:ascii="Calibri" w:hAnsi="Calibri" w:cs="Calibri"/>
          <w:bCs/>
          <w:iCs/>
        </w:rPr>
        <w:t xml:space="preserve"> γειτον</w:t>
      </w:r>
      <w:r>
        <w:rPr>
          <w:rFonts w:ascii="Calibri" w:hAnsi="Calibri" w:cs="Calibri"/>
          <w:bCs/>
          <w:iCs/>
        </w:rPr>
        <w:t xml:space="preserve">ιές </w:t>
      </w:r>
      <w:r w:rsidR="007C6B09">
        <w:rPr>
          <w:rFonts w:ascii="Calibri" w:hAnsi="Calibri" w:cs="Calibri"/>
          <w:bCs/>
          <w:iCs/>
        </w:rPr>
        <w:t>της Ελλάδας</w:t>
      </w:r>
      <w:r>
        <w:rPr>
          <w:rFonts w:ascii="Calibri" w:hAnsi="Calibri" w:cs="Calibri"/>
          <w:bCs/>
          <w:iCs/>
        </w:rPr>
        <w:t>»</w:t>
      </w:r>
      <w:r w:rsidR="007C6B09">
        <w:rPr>
          <w:rFonts w:ascii="Calibri" w:hAnsi="Calibri" w:cs="Calibri"/>
          <w:bCs/>
          <w:iCs/>
        </w:rPr>
        <w:t>.</w:t>
      </w:r>
    </w:p>
    <w:p w14:paraId="39FA3ECB" w14:textId="2D8B7B94" w:rsidR="00B56344" w:rsidRPr="00EC437B" w:rsidRDefault="004C75A5" w:rsidP="00994C49">
      <w:pPr>
        <w:spacing w:after="120"/>
        <w:ind w:left="-709" w:right="-709"/>
        <w:jc w:val="center"/>
        <w:rPr>
          <w:rFonts w:eastAsia="MS Mincho" w:cs="Times New Roman"/>
          <w:lang w:eastAsia="ja-JP"/>
        </w:rPr>
      </w:pPr>
      <w:r>
        <w:rPr>
          <w:rFonts w:cs="Calibri"/>
          <w:sz w:val="18"/>
          <w:szCs w:val="24"/>
        </w:rPr>
        <w:t>#</w:t>
      </w:r>
      <w:r w:rsidR="00994C49">
        <w:rPr>
          <w:rFonts w:cs="Calibri"/>
          <w:sz w:val="18"/>
          <w:szCs w:val="24"/>
        </w:rPr>
        <w:t>##</w:t>
      </w:r>
    </w:p>
    <w:p w14:paraId="5047B7E1" w14:textId="77777777" w:rsidR="00B56344" w:rsidRPr="000646BD" w:rsidRDefault="00B56344" w:rsidP="00957CD5">
      <w:pPr>
        <w:spacing w:after="0"/>
        <w:ind w:left="-709" w:right="-709"/>
        <w:jc w:val="both"/>
        <w:rPr>
          <w:rFonts w:cs="Calibri"/>
          <w:sz w:val="18"/>
          <w:szCs w:val="24"/>
        </w:rPr>
      </w:pPr>
    </w:p>
    <w:p w14:paraId="6A660D2D" w14:textId="77777777" w:rsidR="005E39EB" w:rsidRPr="00904DF4" w:rsidRDefault="005E39EB" w:rsidP="00957CD5">
      <w:pPr>
        <w:spacing w:after="0"/>
        <w:ind w:left="-709" w:right="-709"/>
        <w:jc w:val="both"/>
        <w:rPr>
          <w:b/>
          <w:sz w:val="20"/>
        </w:rPr>
      </w:pPr>
      <w:r w:rsidRPr="005E39EB">
        <w:rPr>
          <w:b/>
          <w:sz w:val="20"/>
        </w:rPr>
        <w:t>Εταιρικό προφίλ</w:t>
      </w:r>
    </w:p>
    <w:p w14:paraId="4F26F025" w14:textId="77777777" w:rsidR="00EE2478" w:rsidRPr="00EE2478" w:rsidRDefault="00EE2478" w:rsidP="00957CD5">
      <w:pPr>
        <w:spacing w:after="0"/>
        <w:ind w:left="-709" w:right="-709"/>
        <w:jc w:val="both"/>
        <w:rPr>
          <w:sz w:val="20"/>
        </w:rPr>
      </w:pPr>
      <w:r w:rsidRPr="00EE2478">
        <w:rPr>
          <w:sz w:val="20"/>
        </w:rPr>
        <w:t xml:space="preserve">Ο ΟΠΑΠ είναι η κορυφαία εταιρεία τυχερών παιγνίων στην Ελλάδα και μία από τις πλέον καταξιωμένες στον κλάδο της παγκοσμίως. </w:t>
      </w:r>
    </w:p>
    <w:p w14:paraId="23D79369" w14:textId="77777777" w:rsidR="00EE2478" w:rsidRPr="00EE2478" w:rsidRDefault="00EE2478" w:rsidP="00957CD5">
      <w:pPr>
        <w:spacing w:after="0"/>
        <w:ind w:left="-709" w:right="-709"/>
        <w:jc w:val="both"/>
        <w:rPr>
          <w:sz w:val="20"/>
        </w:rPr>
      </w:pPr>
    </w:p>
    <w:p w14:paraId="203EE010" w14:textId="77777777" w:rsidR="00EE2478" w:rsidRPr="00EE2478" w:rsidRDefault="00EE2478" w:rsidP="00957CD5">
      <w:pPr>
        <w:spacing w:after="0"/>
        <w:ind w:left="-709" w:right="-709"/>
        <w:jc w:val="both"/>
        <w:rPr>
          <w:sz w:val="20"/>
        </w:rPr>
      </w:pPr>
      <w:r w:rsidRPr="00EE2478">
        <w:rPr>
          <w:sz w:val="20"/>
        </w:rPr>
        <w:t xml:space="preserve">Ιδρύθηκε το 1958 και δραστηριοποιείται στη διεξαγωγή και διαχείριση </w:t>
      </w:r>
      <w:proofErr w:type="spellStart"/>
      <w:r w:rsidRPr="00EE2478">
        <w:rPr>
          <w:sz w:val="20"/>
        </w:rPr>
        <w:t>αριθμοπαιχνιδιών</w:t>
      </w:r>
      <w:proofErr w:type="spellEnd"/>
      <w:r w:rsidRPr="00EE2478">
        <w:rPr>
          <w:sz w:val="20"/>
        </w:rPr>
        <w:t xml:space="preserve">, παιχνιδιών αθλητικού στοιχήματος, αμοιβαίου ιπποδρομιακού στοιχήματος, λαχείων, στιγμιαίων τυχερών παιχνιδιών και </w:t>
      </w:r>
      <w:proofErr w:type="spellStart"/>
      <w:r w:rsidRPr="00EE2478">
        <w:rPr>
          <w:sz w:val="20"/>
        </w:rPr>
        <w:t>παιγνιομηχανημάτων</w:t>
      </w:r>
      <w:proofErr w:type="spellEnd"/>
      <w:r w:rsidRPr="00EE2478">
        <w:rPr>
          <w:sz w:val="20"/>
        </w:rPr>
        <w:t xml:space="preserve"> (</w:t>
      </w:r>
      <w:r w:rsidRPr="00EE2478">
        <w:rPr>
          <w:sz w:val="20"/>
          <w:lang w:val="en-US"/>
        </w:rPr>
        <w:t>VLTs</w:t>
      </w:r>
      <w:r w:rsidRPr="00EE2478">
        <w:rPr>
          <w:sz w:val="20"/>
        </w:rPr>
        <w:t>). Επιπλέον, ο ΟΠΑΠ κατέχει ηγετική θέση στον κλάδο ως προς την ενσωμάτωση των παγκόσμιων αρχών του Υπεύθυνου Παιχνιδιού στις δραστηριότητες του.</w:t>
      </w:r>
    </w:p>
    <w:p w14:paraId="27269324" w14:textId="77777777" w:rsidR="00EE2478" w:rsidRPr="00EE2478" w:rsidRDefault="00EE2478" w:rsidP="00957CD5">
      <w:pPr>
        <w:spacing w:after="0"/>
        <w:ind w:left="-709" w:right="-709"/>
        <w:jc w:val="both"/>
        <w:rPr>
          <w:sz w:val="20"/>
        </w:rPr>
      </w:pPr>
    </w:p>
    <w:p w14:paraId="0DE790F1" w14:textId="77777777" w:rsidR="00EE2478" w:rsidRPr="00EE2478" w:rsidRDefault="00EE2478" w:rsidP="00957CD5">
      <w:pPr>
        <w:spacing w:after="0"/>
        <w:ind w:left="-709" w:right="-709"/>
        <w:jc w:val="both"/>
        <w:rPr>
          <w:sz w:val="20"/>
        </w:rPr>
      </w:pPr>
      <w:r w:rsidRPr="00EE2478">
        <w:rPr>
          <w:sz w:val="20"/>
        </w:rPr>
        <w:t>Ταυτόχρονα, ο ΟΠΑΠ κατέχει εξέχουσα θέση μεταξύ των πλέον κοινωνικά υπεύθυνων επιχειρήσεων στην Ελλάδα. Μέσω εκτενούς προγράμματος Εταιρικής Υπευθυνότητας, το οποίο επικεντρώνεται στην Υγεία, τον Αθλητισμό και την Απασχόληση, η εταιρεία στηρίζει έμπρακτα και διαχρονικά την ελληνική κοινωνία.</w:t>
      </w:r>
    </w:p>
    <w:p w14:paraId="07B01E42" w14:textId="77777777" w:rsidR="00EE2478" w:rsidRPr="00EE2478" w:rsidRDefault="00EE2478" w:rsidP="00957CD5">
      <w:pPr>
        <w:spacing w:after="0"/>
        <w:ind w:left="-709" w:right="-709"/>
        <w:jc w:val="both"/>
        <w:rPr>
          <w:sz w:val="20"/>
        </w:rPr>
      </w:pPr>
    </w:p>
    <w:p w14:paraId="4B8C8415" w14:textId="0C7DEEF6" w:rsidR="00504A51" w:rsidRPr="00994C49" w:rsidRDefault="00EE2478" w:rsidP="00994C49">
      <w:pPr>
        <w:spacing w:after="0"/>
        <w:ind w:left="-709" w:right="-709"/>
        <w:jc w:val="both"/>
        <w:rPr>
          <w:sz w:val="20"/>
          <w:u w:val="single"/>
        </w:rPr>
      </w:pPr>
      <w:r w:rsidRPr="00EE2478">
        <w:rPr>
          <w:sz w:val="20"/>
        </w:rPr>
        <w:t xml:space="preserve">Περισσότερες πληροφορίες στο </w:t>
      </w:r>
      <w:hyperlink r:id="rId8" w:history="1">
        <w:r w:rsidRPr="00EE2478">
          <w:rPr>
            <w:rStyle w:val="Hyperlink"/>
            <w:sz w:val="20"/>
            <w:lang w:val="en-US"/>
          </w:rPr>
          <w:t>www</w:t>
        </w:r>
        <w:r w:rsidRPr="00EE2478">
          <w:rPr>
            <w:rStyle w:val="Hyperlink"/>
            <w:sz w:val="20"/>
          </w:rPr>
          <w:t>.</w:t>
        </w:r>
        <w:proofErr w:type="spellStart"/>
        <w:r w:rsidRPr="00EE2478">
          <w:rPr>
            <w:rStyle w:val="Hyperlink"/>
            <w:sz w:val="20"/>
            <w:lang w:val="en-US"/>
          </w:rPr>
          <w:t>opap</w:t>
        </w:r>
        <w:proofErr w:type="spellEnd"/>
        <w:r w:rsidRPr="00EE2478">
          <w:rPr>
            <w:rStyle w:val="Hyperlink"/>
            <w:sz w:val="20"/>
          </w:rPr>
          <w:t>.</w:t>
        </w:r>
        <w:r w:rsidRPr="00EE2478">
          <w:rPr>
            <w:rStyle w:val="Hyperlink"/>
            <w:sz w:val="20"/>
            <w:lang w:val="en-US"/>
          </w:rPr>
          <w:t>gr</w:t>
        </w:r>
      </w:hyperlink>
    </w:p>
    <w:sectPr w:rsidR="00504A51" w:rsidRPr="00994C49" w:rsidSect="009503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694" w:right="1892" w:bottom="1985" w:left="1843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E4FEA" w14:textId="77777777" w:rsidR="0034010E" w:rsidRDefault="0034010E" w:rsidP="00FB6441">
      <w:pPr>
        <w:spacing w:after="0" w:line="240" w:lineRule="auto"/>
      </w:pPr>
      <w:r>
        <w:separator/>
      </w:r>
    </w:p>
  </w:endnote>
  <w:endnote w:type="continuationSeparator" w:id="0">
    <w:p w14:paraId="759E9FA6" w14:textId="77777777" w:rsidR="0034010E" w:rsidRDefault="0034010E" w:rsidP="00FB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152ED" w14:textId="77777777" w:rsidR="00B53827" w:rsidRDefault="00B53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7107A" w14:textId="5A5383E3" w:rsidR="002D693D" w:rsidRDefault="004A2FC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0F76FD5" wp14:editId="64FED7C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67f441c2bfbca96d11996bc2" descr="{&quot;HashCode&quot;:83381155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2E9753" w14:textId="31271075" w:rsidR="004A2FCE" w:rsidRPr="004A2FCE" w:rsidRDefault="004A2FCE" w:rsidP="004A2FCE">
                          <w:pPr>
                            <w:spacing w:after="0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4A2FCE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[</w:t>
                          </w:r>
                          <w:proofErr w:type="spellStart"/>
                          <w:r w:rsidRPr="004A2FCE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Business</w:t>
                          </w:r>
                          <w:proofErr w:type="spellEnd"/>
                          <w:r w:rsidRPr="004A2FCE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 xml:space="preserve">/Internal </w:t>
                          </w:r>
                          <w:proofErr w:type="spellStart"/>
                          <w:r w:rsidRPr="004A2FCE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Use</w:t>
                          </w:r>
                          <w:proofErr w:type="spellEnd"/>
                          <w:r w:rsidRPr="004A2FCE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76FD5" id="_x0000_t202" coordsize="21600,21600" o:spt="202" path="m,l,21600r21600,l21600,xe">
              <v:stroke joinstyle="miter"/>
              <v:path gradientshapeok="t" o:connecttype="rect"/>
            </v:shapetype>
            <v:shape id="MSIPCM67f441c2bfbca96d11996bc2" o:spid="_x0000_s1026" type="#_x0000_t202" alt="{&quot;HashCode&quot;:83381155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252E9753" w14:textId="31271075" w:rsidR="004A2FCE" w:rsidRPr="004A2FCE" w:rsidRDefault="004A2FCE" w:rsidP="004A2FCE">
                    <w:pPr>
                      <w:spacing w:after="0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4A2FCE">
                      <w:rPr>
                        <w:rFonts w:ascii="Calibri" w:hAnsi="Calibri" w:cs="Calibri"/>
                        <w:color w:val="0000FF"/>
                        <w:sz w:val="20"/>
                      </w:rPr>
                      <w:t>[</w:t>
                    </w:r>
                    <w:proofErr w:type="spellStart"/>
                    <w:r w:rsidRPr="004A2FCE">
                      <w:rPr>
                        <w:rFonts w:ascii="Calibri" w:hAnsi="Calibri" w:cs="Calibri"/>
                        <w:color w:val="0000FF"/>
                        <w:sz w:val="20"/>
                      </w:rPr>
                      <w:t>Business</w:t>
                    </w:r>
                    <w:proofErr w:type="spellEnd"/>
                    <w:r w:rsidRPr="004A2FCE">
                      <w:rPr>
                        <w:rFonts w:ascii="Calibri" w:hAnsi="Calibri" w:cs="Calibri"/>
                        <w:color w:val="0000FF"/>
                        <w:sz w:val="20"/>
                      </w:rPr>
                      <w:t xml:space="preserve">/Internal </w:t>
                    </w:r>
                    <w:proofErr w:type="spellStart"/>
                    <w:r w:rsidRPr="004A2FCE">
                      <w:rPr>
                        <w:rFonts w:ascii="Calibri" w:hAnsi="Calibri" w:cs="Calibri"/>
                        <w:color w:val="0000FF"/>
                        <w:sz w:val="20"/>
                      </w:rPr>
                      <w:t>Use</w:t>
                    </w:r>
                    <w:proofErr w:type="spellEnd"/>
                    <w:r w:rsidRPr="004A2FCE">
                      <w:rPr>
                        <w:rFonts w:ascii="Calibri" w:hAnsi="Calibri" w:cs="Calibri"/>
                        <w:color w:val="0000FF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3A9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0AD72" wp14:editId="786AC5ED">
              <wp:simplePos x="0" y="0"/>
              <wp:positionH relativeFrom="column">
                <wp:posOffset>-398145</wp:posOffset>
              </wp:positionH>
              <wp:positionV relativeFrom="paragraph">
                <wp:posOffset>-102235</wp:posOffset>
              </wp:positionV>
              <wp:extent cx="1828800" cy="970915"/>
              <wp:effectExtent l="0" t="0" r="0" b="0"/>
              <wp:wrapNone/>
              <wp:docPr id="2" name="Title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828800" cy="970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26E90" w14:textId="77777777" w:rsidR="002D693D" w:rsidRPr="00436565" w:rsidRDefault="002D693D" w:rsidP="0072616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Theme="minorHAnsi"/>
                              <w:color w:val="948A54" w:themeColor="background2" w:themeShade="80"/>
                              <w:sz w:val="16"/>
                            </w:rPr>
                          </w:pPr>
                          <w:r>
                            <w:rPr>
                              <w:rFonts w:asciiTheme="minorHAnsi" w:eastAsiaTheme="majorEastAsia" w:hAnsiTheme="minorHAnsi" w:cstheme="majorBidi"/>
                              <w:color w:val="948A54" w:themeColor="background2" w:themeShade="80"/>
                              <w:kern w:val="24"/>
                              <w:sz w:val="16"/>
                            </w:rPr>
                            <w:t>ΟΠΑΠ Α.Ε.</w:t>
                          </w:r>
                          <w:r>
                            <w:rPr>
                              <w:rFonts w:asciiTheme="minorHAnsi" w:eastAsiaTheme="majorEastAsia" w:hAnsiTheme="minorHAnsi" w:cstheme="majorBidi"/>
                              <w:color w:val="948A54" w:themeColor="background2" w:themeShade="80"/>
                              <w:kern w:val="24"/>
                              <w:sz w:val="16"/>
                            </w:rPr>
                            <w:br/>
                            <w:t>Λ.</w:t>
                          </w:r>
                          <w:r w:rsidRPr="00720990">
                            <w:rPr>
                              <w:rFonts w:asciiTheme="minorHAnsi" w:eastAsiaTheme="majorEastAsia" w:hAnsiTheme="minorHAnsi" w:cstheme="majorBidi"/>
                              <w:color w:val="948A54" w:themeColor="background2" w:themeShade="80"/>
                              <w:kern w:val="24"/>
                              <w:sz w:val="16"/>
                            </w:rPr>
                            <w:t>ΑΘΗΝΩΝ 112</w:t>
                          </w:r>
                          <w:r>
                            <w:rPr>
                              <w:rFonts w:asciiTheme="minorHAnsi" w:eastAsiaTheme="majorEastAsia" w:hAnsiTheme="minorHAnsi" w:cstheme="majorBidi"/>
                              <w:color w:val="948A54" w:themeColor="background2" w:themeShade="80"/>
                              <w:kern w:val="24"/>
                              <w:sz w:val="16"/>
                            </w:rPr>
                            <w:t>, Τ.Κ. 104 42, ΑΘΗΝΑ</w:t>
                          </w:r>
                          <w:r w:rsidRPr="00726167">
                            <w:rPr>
                              <w:rFonts w:asciiTheme="minorHAnsi" w:eastAsiaTheme="majorEastAsia" w:hAnsiTheme="minorHAnsi" w:cstheme="majorBidi"/>
                              <w:color w:val="948A54" w:themeColor="background2" w:themeShade="80"/>
                              <w:kern w:val="24"/>
                              <w:sz w:val="16"/>
                            </w:rPr>
                            <w:br/>
                            <w:t>ΤΗΛ.: 210 5798800, FAX: 210</w:t>
                          </w:r>
                          <w:r w:rsidRPr="001A5C8E">
                            <w:rPr>
                              <w:rFonts w:asciiTheme="minorHAnsi" w:eastAsiaTheme="majorEastAsia" w:hAnsiTheme="minorHAnsi" w:cstheme="majorBidi"/>
                              <w:color w:val="948A54" w:themeColor="background2" w:themeShade="80"/>
                              <w:kern w:val="24"/>
                              <w:sz w:val="16"/>
                            </w:rPr>
                            <w:t xml:space="preserve"> </w:t>
                          </w:r>
                          <w:r w:rsidRPr="00726167">
                            <w:rPr>
                              <w:rFonts w:asciiTheme="minorHAnsi" w:eastAsiaTheme="majorEastAsia" w:hAnsiTheme="minorHAnsi" w:cstheme="majorBidi"/>
                              <w:color w:val="948A54" w:themeColor="background2" w:themeShade="80"/>
                              <w:kern w:val="24"/>
                              <w:sz w:val="16"/>
                            </w:rPr>
                            <w:t>5798342</w:t>
                          </w:r>
                          <w:r w:rsidRPr="00726167">
                            <w:rPr>
                              <w:rFonts w:asciiTheme="minorHAnsi" w:eastAsiaTheme="majorEastAsia" w:hAnsiTheme="minorHAnsi" w:cstheme="majorBidi"/>
                              <w:color w:val="948A54" w:themeColor="background2" w:themeShade="80"/>
                              <w:kern w:val="24"/>
                              <w:sz w:val="16"/>
                            </w:rPr>
                            <w:br/>
                          </w:r>
                          <w:r w:rsidRPr="00726167">
                            <w:rPr>
                              <w:rFonts w:asciiTheme="minorHAnsi" w:eastAsiaTheme="majorEastAsia" w:hAnsiTheme="minorHAnsi" w:cstheme="majorBidi"/>
                              <w:color w:val="948A54" w:themeColor="background2" w:themeShade="80"/>
                              <w:kern w:val="24"/>
                              <w:sz w:val="16"/>
                            </w:rPr>
                            <w:br/>
                          </w:r>
                          <w:r w:rsidR="00436565">
                            <w:rPr>
                              <w:rFonts w:asciiTheme="minorHAnsi" w:eastAsiaTheme="majorEastAsia" w:hAnsiTheme="minorHAnsi" w:cstheme="majorBidi"/>
                              <w:b/>
                              <w:bCs/>
                              <w:color w:val="17365D" w:themeColor="text2" w:themeShade="BF"/>
                              <w:kern w:val="24"/>
                              <w:sz w:val="16"/>
                              <w:lang w:val="en-US"/>
                            </w:rPr>
                            <w:t>www</w:t>
                          </w:r>
                          <w:r w:rsidR="00436565" w:rsidRPr="00436565">
                            <w:rPr>
                              <w:rFonts w:asciiTheme="minorHAnsi" w:eastAsiaTheme="majorEastAsia" w:hAnsiTheme="minorHAnsi" w:cstheme="majorBidi"/>
                              <w:b/>
                              <w:bCs/>
                              <w:color w:val="17365D" w:themeColor="text2" w:themeShade="BF"/>
                              <w:kern w:val="24"/>
                              <w:sz w:val="16"/>
                            </w:rPr>
                            <w:t>.</w:t>
                          </w:r>
                          <w:proofErr w:type="spellStart"/>
                          <w:r w:rsidR="000E764E">
                            <w:rPr>
                              <w:rFonts w:asciiTheme="minorHAnsi" w:eastAsiaTheme="majorEastAsia" w:hAnsiTheme="minorHAnsi" w:cstheme="majorBidi"/>
                              <w:b/>
                              <w:bCs/>
                              <w:color w:val="17365D" w:themeColor="text2" w:themeShade="BF"/>
                              <w:kern w:val="24"/>
                              <w:sz w:val="16"/>
                              <w:lang w:val="en-US"/>
                            </w:rPr>
                            <w:t>opapcs</w:t>
                          </w:r>
                          <w:r w:rsidR="00436565">
                            <w:rPr>
                              <w:rFonts w:asciiTheme="minorHAnsi" w:eastAsiaTheme="majorEastAsia" w:hAnsiTheme="minorHAnsi" w:cstheme="majorBidi"/>
                              <w:b/>
                              <w:bCs/>
                              <w:color w:val="17365D" w:themeColor="text2" w:themeShade="BF"/>
                              <w:kern w:val="24"/>
                              <w:sz w:val="16"/>
                              <w:lang w:val="en-US"/>
                            </w:rPr>
                            <w:t>r</w:t>
                          </w:r>
                          <w:proofErr w:type="spellEnd"/>
                          <w:r w:rsidR="00436565" w:rsidRPr="00436565">
                            <w:rPr>
                              <w:rFonts w:asciiTheme="minorHAnsi" w:eastAsiaTheme="majorEastAsia" w:hAnsiTheme="minorHAnsi" w:cstheme="majorBidi"/>
                              <w:b/>
                              <w:bCs/>
                              <w:color w:val="17365D" w:themeColor="text2" w:themeShade="BF"/>
                              <w:kern w:val="24"/>
                              <w:sz w:val="16"/>
                            </w:rPr>
                            <w:t>.</w:t>
                          </w:r>
                          <w:r w:rsidR="00436565">
                            <w:rPr>
                              <w:rFonts w:asciiTheme="minorHAnsi" w:eastAsiaTheme="majorEastAsia" w:hAnsiTheme="minorHAnsi" w:cstheme="majorBidi"/>
                              <w:b/>
                              <w:bCs/>
                              <w:color w:val="17365D" w:themeColor="text2" w:themeShade="BF"/>
                              <w:kern w:val="24"/>
                              <w:sz w:val="16"/>
                              <w:lang w:val="en-US"/>
                            </w:rPr>
                            <w:t>gr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0AD72" id="Title 1" o:spid="_x0000_s1027" style="position:absolute;margin-left:-31.35pt;margin-top:-8.05pt;width:2in;height:7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" filled="f" stroked="f">
              <o:lock v:ext="edit" grouping="t"/>
              <v:textbox>
                <w:txbxContent>
                  <w:p w14:paraId="34526E90" w14:textId="77777777" w:rsidR="002D693D" w:rsidRPr="00436565" w:rsidRDefault="002D693D" w:rsidP="00726167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Theme="minorHAnsi"/>
                        <w:color w:val="948A54" w:themeColor="background2" w:themeShade="80"/>
                        <w:sz w:val="16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color w:val="948A54" w:themeColor="background2" w:themeShade="80"/>
                        <w:kern w:val="24"/>
                        <w:sz w:val="16"/>
                      </w:rPr>
                      <w:t>ΟΠΑΠ Α.Ε.</w:t>
                    </w:r>
                    <w:r>
                      <w:rPr>
                        <w:rFonts w:asciiTheme="minorHAnsi" w:eastAsiaTheme="majorEastAsia" w:hAnsiTheme="minorHAnsi" w:cstheme="majorBidi"/>
                        <w:color w:val="948A54" w:themeColor="background2" w:themeShade="80"/>
                        <w:kern w:val="24"/>
                        <w:sz w:val="16"/>
                      </w:rPr>
                      <w:br/>
                      <w:t>Λ.</w:t>
                    </w:r>
                    <w:r w:rsidRPr="00720990">
                      <w:rPr>
                        <w:rFonts w:asciiTheme="minorHAnsi" w:eastAsiaTheme="majorEastAsia" w:hAnsiTheme="minorHAnsi" w:cstheme="majorBidi"/>
                        <w:color w:val="948A54" w:themeColor="background2" w:themeShade="80"/>
                        <w:kern w:val="24"/>
                        <w:sz w:val="16"/>
                      </w:rPr>
                      <w:t>ΑΘΗΝΩΝ 112</w:t>
                    </w:r>
                    <w:r>
                      <w:rPr>
                        <w:rFonts w:asciiTheme="minorHAnsi" w:eastAsiaTheme="majorEastAsia" w:hAnsiTheme="minorHAnsi" w:cstheme="majorBidi"/>
                        <w:color w:val="948A54" w:themeColor="background2" w:themeShade="80"/>
                        <w:kern w:val="24"/>
                        <w:sz w:val="16"/>
                      </w:rPr>
                      <w:t>, Τ.Κ. 104 42, ΑΘΗΝΑ</w:t>
                    </w:r>
                    <w:r w:rsidRPr="00726167">
                      <w:rPr>
                        <w:rFonts w:asciiTheme="minorHAnsi" w:eastAsiaTheme="majorEastAsia" w:hAnsiTheme="minorHAnsi" w:cstheme="majorBidi"/>
                        <w:color w:val="948A54" w:themeColor="background2" w:themeShade="80"/>
                        <w:kern w:val="24"/>
                        <w:sz w:val="16"/>
                      </w:rPr>
                      <w:br/>
                      <w:t>ΤΗΛ.: 210 5798800, FAX: 210</w:t>
                    </w:r>
                    <w:r w:rsidRPr="001A5C8E">
                      <w:rPr>
                        <w:rFonts w:asciiTheme="minorHAnsi" w:eastAsiaTheme="majorEastAsia" w:hAnsiTheme="minorHAnsi" w:cstheme="majorBidi"/>
                        <w:color w:val="948A54" w:themeColor="background2" w:themeShade="80"/>
                        <w:kern w:val="24"/>
                        <w:sz w:val="16"/>
                      </w:rPr>
                      <w:t xml:space="preserve"> </w:t>
                    </w:r>
                    <w:r w:rsidRPr="00726167">
                      <w:rPr>
                        <w:rFonts w:asciiTheme="minorHAnsi" w:eastAsiaTheme="majorEastAsia" w:hAnsiTheme="minorHAnsi" w:cstheme="majorBidi"/>
                        <w:color w:val="948A54" w:themeColor="background2" w:themeShade="80"/>
                        <w:kern w:val="24"/>
                        <w:sz w:val="16"/>
                      </w:rPr>
                      <w:t>5798342</w:t>
                    </w:r>
                    <w:r w:rsidRPr="00726167">
                      <w:rPr>
                        <w:rFonts w:asciiTheme="minorHAnsi" w:eastAsiaTheme="majorEastAsia" w:hAnsiTheme="minorHAnsi" w:cstheme="majorBidi"/>
                        <w:color w:val="948A54" w:themeColor="background2" w:themeShade="80"/>
                        <w:kern w:val="24"/>
                        <w:sz w:val="16"/>
                      </w:rPr>
                      <w:br/>
                    </w:r>
                    <w:r w:rsidRPr="00726167">
                      <w:rPr>
                        <w:rFonts w:asciiTheme="minorHAnsi" w:eastAsiaTheme="majorEastAsia" w:hAnsiTheme="minorHAnsi" w:cstheme="majorBidi"/>
                        <w:color w:val="948A54" w:themeColor="background2" w:themeShade="80"/>
                        <w:kern w:val="24"/>
                        <w:sz w:val="16"/>
                      </w:rPr>
                      <w:br/>
                    </w:r>
                    <w:r w:rsidR="00436565">
                      <w:rPr>
                        <w:rFonts w:asciiTheme="minorHAnsi" w:eastAsiaTheme="majorEastAsia" w:hAnsiTheme="minorHAnsi" w:cstheme="majorBidi"/>
                        <w:b/>
                        <w:bCs/>
                        <w:color w:val="17365D" w:themeColor="text2" w:themeShade="BF"/>
                        <w:kern w:val="24"/>
                        <w:sz w:val="16"/>
                        <w:lang w:val="en-US"/>
                      </w:rPr>
                      <w:t>www</w:t>
                    </w:r>
                    <w:r w:rsidR="00436565" w:rsidRPr="00436565">
                      <w:rPr>
                        <w:rFonts w:asciiTheme="minorHAnsi" w:eastAsiaTheme="majorEastAsia" w:hAnsiTheme="minorHAnsi" w:cstheme="majorBidi"/>
                        <w:b/>
                        <w:bCs/>
                        <w:color w:val="17365D" w:themeColor="text2" w:themeShade="BF"/>
                        <w:kern w:val="24"/>
                        <w:sz w:val="16"/>
                      </w:rPr>
                      <w:t>.</w:t>
                    </w:r>
                    <w:proofErr w:type="spellStart"/>
                    <w:r w:rsidR="000E764E">
                      <w:rPr>
                        <w:rFonts w:asciiTheme="minorHAnsi" w:eastAsiaTheme="majorEastAsia" w:hAnsiTheme="minorHAnsi" w:cstheme="majorBidi"/>
                        <w:b/>
                        <w:bCs/>
                        <w:color w:val="17365D" w:themeColor="text2" w:themeShade="BF"/>
                        <w:kern w:val="24"/>
                        <w:sz w:val="16"/>
                        <w:lang w:val="en-US"/>
                      </w:rPr>
                      <w:t>opapcs</w:t>
                    </w:r>
                    <w:r w:rsidR="00436565">
                      <w:rPr>
                        <w:rFonts w:asciiTheme="minorHAnsi" w:eastAsiaTheme="majorEastAsia" w:hAnsiTheme="minorHAnsi" w:cstheme="majorBidi"/>
                        <w:b/>
                        <w:bCs/>
                        <w:color w:val="17365D" w:themeColor="text2" w:themeShade="BF"/>
                        <w:kern w:val="24"/>
                        <w:sz w:val="16"/>
                        <w:lang w:val="en-US"/>
                      </w:rPr>
                      <w:t>r</w:t>
                    </w:r>
                    <w:proofErr w:type="spellEnd"/>
                    <w:r w:rsidR="00436565" w:rsidRPr="00436565">
                      <w:rPr>
                        <w:rFonts w:asciiTheme="minorHAnsi" w:eastAsiaTheme="majorEastAsia" w:hAnsiTheme="minorHAnsi" w:cstheme="majorBidi"/>
                        <w:b/>
                        <w:bCs/>
                        <w:color w:val="17365D" w:themeColor="text2" w:themeShade="BF"/>
                        <w:kern w:val="24"/>
                        <w:sz w:val="16"/>
                      </w:rPr>
                      <w:t>.</w:t>
                    </w:r>
                    <w:r w:rsidR="00436565">
                      <w:rPr>
                        <w:rFonts w:asciiTheme="minorHAnsi" w:eastAsiaTheme="majorEastAsia" w:hAnsiTheme="minorHAnsi" w:cstheme="majorBidi"/>
                        <w:b/>
                        <w:bCs/>
                        <w:color w:val="17365D" w:themeColor="text2" w:themeShade="BF"/>
                        <w:kern w:val="24"/>
                        <w:sz w:val="16"/>
                        <w:lang w:val="en-US"/>
                      </w:rPr>
                      <w:t>gr</w:t>
                    </w:r>
                  </w:p>
                </w:txbxContent>
              </v:textbox>
            </v:rect>
          </w:pict>
        </mc:Fallback>
      </mc:AlternateContent>
    </w:r>
    <w:r w:rsidR="002D693D" w:rsidRPr="00726167">
      <w:rPr>
        <w:noProof/>
      </w:rPr>
      <w:drawing>
        <wp:anchor distT="0" distB="0" distL="114300" distR="114300" simplePos="0" relativeHeight="251660288" behindDoc="0" locked="0" layoutInCell="1" allowOverlap="1" wp14:anchorId="33381B4C" wp14:editId="0A7BF260">
          <wp:simplePos x="0" y="0"/>
          <wp:positionH relativeFrom="column">
            <wp:posOffset>1452245</wp:posOffset>
          </wp:positionH>
          <wp:positionV relativeFrom="paragraph">
            <wp:posOffset>92075</wp:posOffset>
          </wp:positionV>
          <wp:extent cx="882650" cy="598170"/>
          <wp:effectExtent l="0" t="0" r="0" b="0"/>
          <wp:wrapNone/>
          <wp:docPr id="5256537" name="Picture 2" descr="C:\Users\s.kalabaliki\Documents\CORPORATECSR\WLA\CD OPAP\Level 2 2018\JPG\WLA_WEB_Logo_L2e_horiz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s.kalabaliki\Documents\CORPORATECSR\WLA\CD OPAP\Level 2 2018\JPG\WLA_WEB_Logo_L2e_horiz_cmy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096"/>
                  <a:stretch/>
                </pic:blipFill>
                <pic:spPr bwMode="auto">
                  <a:xfrm>
                    <a:off x="0" y="0"/>
                    <a:ext cx="8826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3A9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0E1674" wp14:editId="47804837">
              <wp:simplePos x="0" y="0"/>
              <wp:positionH relativeFrom="column">
                <wp:posOffset>2260600</wp:posOffset>
              </wp:positionH>
              <wp:positionV relativeFrom="paragraph">
                <wp:posOffset>75565</wp:posOffset>
              </wp:positionV>
              <wp:extent cx="1760855" cy="614045"/>
              <wp:effectExtent l="0" t="0" r="0" b="0"/>
              <wp:wrapNone/>
              <wp:docPr id="5" name="Tit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0855" cy="614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8FFE9" w14:textId="77777777" w:rsidR="002D693D" w:rsidRPr="00E95132" w:rsidRDefault="002D693D" w:rsidP="0072616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Theme="minorHAnsi"/>
                              <w:sz w:val="16"/>
                              <w:lang w:val="en-US"/>
                            </w:rPr>
                          </w:pPr>
                          <w:r w:rsidRPr="00E95132">
                            <w:rPr>
                              <w:rFonts w:asciiTheme="minorHAnsi" w:hAns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22"/>
                              <w:lang w:val="en-US"/>
                            </w:rPr>
                            <w:t>WORLD LOTTERY ASSOCIATION CERTIFIED</w:t>
                          </w:r>
                        </w:p>
                        <w:p w14:paraId="326E5C3F" w14:textId="77777777" w:rsidR="002D693D" w:rsidRPr="00E95132" w:rsidRDefault="002D693D" w:rsidP="0072616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Theme="minorHAnsi"/>
                              <w:sz w:val="16"/>
                              <w:lang w:val="en-US"/>
                            </w:rPr>
                          </w:pPr>
                          <w:r w:rsidRPr="00E95132">
                            <w:rPr>
                              <w:rFonts w:asciiTheme="minorHAnsi" w:hAns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22"/>
                              <w:lang w:val="en-US"/>
                            </w:rPr>
                            <w:t>WLA RESPONSIBLE GAMING FRAMEWORK</w:t>
                          </w:r>
                        </w:p>
                        <w:p w14:paraId="4ED5A51E" w14:textId="77777777" w:rsidR="002D693D" w:rsidRPr="00547880" w:rsidRDefault="002D693D" w:rsidP="0072616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Theme="minorHAnsi"/>
                              <w:sz w:val="16"/>
                              <w:lang w:val="en-US"/>
                            </w:rPr>
                          </w:pPr>
                          <w:r w:rsidRPr="001A5C8E">
                            <w:rPr>
                              <w:rFonts w:asciiTheme="minorHAnsi" w:hAns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22"/>
                            </w:rPr>
                            <w:t xml:space="preserve">LEVEL </w:t>
                          </w:r>
                          <w:r w:rsidR="00547880">
                            <w:rPr>
                              <w:rFonts w:asciiTheme="minorHAnsi" w:hAns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22"/>
                              <w:lang w:val="en-US"/>
                            </w:rPr>
                            <w:t>4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0E1674" id="_x0000_s1028" type="#_x0000_t202" style="position:absolute;margin-left:178pt;margin-top:5.95pt;width:138.65pt;height:4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" filled="f" stroked="f">
              <v:textbox>
                <w:txbxContent>
                  <w:p w14:paraId="14A8FFE9" w14:textId="77777777" w:rsidR="002D693D" w:rsidRPr="00E95132" w:rsidRDefault="002D693D" w:rsidP="00726167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Theme="minorHAnsi"/>
                        <w:sz w:val="16"/>
                        <w:lang w:val="en-US"/>
                      </w:rPr>
                    </w:pPr>
                    <w:r w:rsidRPr="00E95132">
                      <w:rPr>
                        <w:rFonts w:asciiTheme="minorHAnsi" w:hAnsiTheme="minorHAnsi" w:cstheme="minorBidi"/>
                        <w:b/>
                        <w:bCs/>
                        <w:color w:val="000000" w:themeColor="text1"/>
                        <w:kern w:val="24"/>
                        <w:sz w:val="14"/>
                        <w:szCs w:val="22"/>
                        <w:lang w:val="en-US"/>
                      </w:rPr>
                      <w:t>WORLD LOTTERY ASSOCIATION CERTIFIED</w:t>
                    </w:r>
                  </w:p>
                  <w:p w14:paraId="326E5C3F" w14:textId="77777777" w:rsidR="002D693D" w:rsidRPr="00E95132" w:rsidRDefault="002D693D" w:rsidP="00726167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Theme="minorHAnsi"/>
                        <w:sz w:val="16"/>
                        <w:lang w:val="en-US"/>
                      </w:rPr>
                    </w:pPr>
                    <w:r w:rsidRPr="00E95132">
                      <w:rPr>
                        <w:rFonts w:asciiTheme="minorHAnsi" w:hAnsiTheme="minorHAnsi" w:cstheme="minorBidi"/>
                        <w:b/>
                        <w:bCs/>
                        <w:color w:val="000000" w:themeColor="text1"/>
                        <w:kern w:val="24"/>
                        <w:sz w:val="14"/>
                        <w:szCs w:val="22"/>
                        <w:lang w:val="en-US"/>
                      </w:rPr>
                      <w:t>WLA RESPONSIBLE GAMING FRAMEWORK</w:t>
                    </w:r>
                  </w:p>
                  <w:p w14:paraId="4ED5A51E" w14:textId="77777777" w:rsidR="002D693D" w:rsidRPr="00547880" w:rsidRDefault="002D693D" w:rsidP="00726167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Theme="minorHAnsi"/>
                        <w:sz w:val="16"/>
                        <w:lang w:val="en-US"/>
                      </w:rPr>
                    </w:pPr>
                    <w:r w:rsidRPr="001A5C8E">
                      <w:rPr>
                        <w:rFonts w:asciiTheme="minorHAnsi" w:hAnsiTheme="minorHAnsi" w:cstheme="minorBidi"/>
                        <w:b/>
                        <w:bCs/>
                        <w:color w:val="000000" w:themeColor="text1"/>
                        <w:kern w:val="24"/>
                        <w:sz w:val="14"/>
                        <w:szCs w:val="22"/>
                      </w:rPr>
                      <w:t xml:space="preserve">LEVEL </w:t>
                    </w:r>
                    <w:r w:rsidR="00547880">
                      <w:rPr>
                        <w:rFonts w:asciiTheme="minorHAnsi" w:hAnsiTheme="minorHAnsi" w:cstheme="minorBidi"/>
                        <w:b/>
                        <w:bCs/>
                        <w:color w:val="000000" w:themeColor="text1"/>
                        <w:kern w:val="24"/>
                        <w:sz w:val="14"/>
                        <w:szCs w:val="22"/>
                        <w:lang w:val="en-US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2D693D" w:rsidRPr="00726167">
      <w:rPr>
        <w:noProof/>
      </w:rPr>
      <w:drawing>
        <wp:anchor distT="0" distB="0" distL="114300" distR="114300" simplePos="0" relativeHeight="251663360" behindDoc="0" locked="0" layoutInCell="1" allowOverlap="1" wp14:anchorId="1F5F4B49" wp14:editId="25D7F92D">
          <wp:simplePos x="0" y="0"/>
          <wp:positionH relativeFrom="column">
            <wp:posOffset>7190740</wp:posOffset>
          </wp:positionH>
          <wp:positionV relativeFrom="paragraph">
            <wp:posOffset>-250825</wp:posOffset>
          </wp:positionV>
          <wp:extent cx="883920" cy="459740"/>
          <wp:effectExtent l="0" t="0" r="0" b="0"/>
          <wp:wrapNone/>
          <wp:docPr id="294488283" name="Picture 4" descr="C:\Users\s.kalabaliki\Desktop\BV_Certification_ISO14001_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C:\Users\s.kalabaliki\Desktop\BV_Certification_ISO14001_1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5974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2D002171" w14:textId="77777777" w:rsidR="002D693D" w:rsidRPr="00FB6441" w:rsidRDefault="002D693D">
    <w:pPr>
      <w:pStyle w:val="Footer"/>
    </w:pPr>
    <w:r w:rsidRPr="00726167">
      <w:rPr>
        <w:noProof/>
      </w:rPr>
      <w:drawing>
        <wp:anchor distT="0" distB="0" distL="114300" distR="114300" simplePos="0" relativeHeight="251662336" behindDoc="0" locked="0" layoutInCell="1" allowOverlap="1" wp14:anchorId="697EFC07" wp14:editId="479779BA">
          <wp:simplePos x="0" y="0"/>
          <wp:positionH relativeFrom="column">
            <wp:posOffset>4069542</wp:posOffset>
          </wp:positionH>
          <wp:positionV relativeFrom="paragraph">
            <wp:posOffset>70485</wp:posOffset>
          </wp:positionV>
          <wp:extent cx="387350" cy="254635"/>
          <wp:effectExtent l="0" t="0" r="0" b="0"/>
          <wp:wrapNone/>
          <wp:docPr id="97466066" name="Picture 3" descr="C:\Users\s.kalabaliki\Desktop\ISO9001 and UK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s.kalabaliki\Desktop\ISO9001 and UKAS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2" t="14495" r="8112" b="14274"/>
                  <a:stretch/>
                </pic:blipFill>
                <pic:spPr bwMode="auto">
                  <a:xfrm>
                    <a:off x="0" y="0"/>
                    <a:ext cx="38735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26167">
      <w:rPr>
        <w:noProof/>
      </w:rPr>
      <w:drawing>
        <wp:anchor distT="0" distB="0" distL="114300" distR="114300" simplePos="0" relativeHeight="251664384" behindDoc="0" locked="0" layoutInCell="1" allowOverlap="1" wp14:anchorId="19259E9A" wp14:editId="53423F1A">
          <wp:simplePos x="0" y="0"/>
          <wp:positionH relativeFrom="column">
            <wp:posOffset>4514000</wp:posOffset>
          </wp:positionH>
          <wp:positionV relativeFrom="paragraph">
            <wp:posOffset>13335</wp:posOffset>
          </wp:positionV>
          <wp:extent cx="698400" cy="351977"/>
          <wp:effectExtent l="0" t="0" r="6985" b="0"/>
          <wp:wrapNone/>
          <wp:docPr id="1870635985" name="Picture 5" descr="C:\Users\s.kalabaliki\Desktop\BV_Certification_SA80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:\Users\s.kalabaliki\Desktop\BV_Certification_SA8000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351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6441">
      <w:tab/>
    </w:r>
    <w:r w:rsidRPr="00FB6441">
      <w:tab/>
    </w:r>
    <w:r w:rsidRPr="001A5C8E">
      <w:rPr>
        <w:noProof/>
      </w:rPr>
      <w:drawing>
        <wp:inline distT="0" distB="0" distL="0" distR="0" wp14:anchorId="2F7BBB63" wp14:editId="38D090DE">
          <wp:extent cx="679042" cy="353291"/>
          <wp:effectExtent l="0" t="0" r="6985" b="8890"/>
          <wp:docPr id="1051263249" name="Picture 4" descr="C:\Users\s.kalabaliki\Desktop\BV_Certification_ISO14001_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C:\Users\s.kalabaliki\Desktop\BV_Certification_ISO14001_1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77" cy="355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B6441"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F07C2" w14:textId="77777777" w:rsidR="00B53827" w:rsidRDefault="00B53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69551" w14:textId="77777777" w:rsidR="0034010E" w:rsidRDefault="0034010E" w:rsidP="00FB6441">
      <w:pPr>
        <w:spacing w:after="0" w:line="240" w:lineRule="auto"/>
      </w:pPr>
      <w:r>
        <w:separator/>
      </w:r>
    </w:p>
  </w:footnote>
  <w:footnote w:type="continuationSeparator" w:id="0">
    <w:p w14:paraId="78DA734D" w14:textId="77777777" w:rsidR="0034010E" w:rsidRDefault="0034010E" w:rsidP="00FB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1BB43" w14:textId="77777777" w:rsidR="00B53827" w:rsidRDefault="00B53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E2BAE" w14:textId="77777777" w:rsidR="002D693D" w:rsidRDefault="002D693D" w:rsidP="00AB623A">
    <w:pPr>
      <w:pStyle w:val="Header"/>
    </w:pPr>
  </w:p>
  <w:p w14:paraId="12AE80D0" w14:textId="77777777" w:rsidR="002D693D" w:rsidRDefault="00DC70ED" w:rsidP="00094721">
    <w:pPr>
      <w:pStyle w:val="Header"/>
    </w:pPr>
    <w:r w:rsidRPr="00DC70ED">
      <w:rPr>
        <w:noProof/>
      </w:rPr>
      <w:drawing>
        <wp:inline distT="0" distB="0" distL="0" distR="0" wp14:anchorId="2DCE8247" wp14:editId="6668BB27">
          <wp:extent cx="1033935" cy="1233170"/>
          <wp:effectExtent l="0" t="0" r="0" b="5080"/>
          <wp:docPr id="1129359070" name="Picture 1129359070" descr="C:\Users\i.serra\AppData\Local\Temp\8\Temp1_01&amp;02.LOGOS (1).zip\01&amp;02.LOGOS\LOGO OPAP\GR\JPEG\OPAP CORPORATE 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serra\AppData\Local\Temp\8\Temp1_01&amp;02.LOGOS (1).zip\01&amp;02.LOGOS\LOGO OPAP\GR\JPEG\OPAP CORPORATE LOG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728" cy="1236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93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AAE8E" w14:textId="77777777" w:rsidR="00B53827" w:rsidRDefault="00B53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3A8C"/>
    <w:multiLevelType w:val="hybridMultilevel"/>
    <w:tmpl w:val="7C2C0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468B"/>
    <w:multiLevelType w:val="hybridMultilevel"/>
    <w:tmpl w:val="ED7E8974"/>
    <w:lvl w:ilvl="0" w:tplc="CBA65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6D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8F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6B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67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C0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AC2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22E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121756"/>
    <w:multiLevelType w:val="hybridMultilevel"/>
    <w:tmpl w:val="DA78C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2EE2"/>
    <w:multiLevelType w:val="hybridMultilevel"/>
    <w:tmpl w:val="865606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2503A4"/>
    <w:multiLevelType w:val="hybridMultilevel"/>
    <w:tmpl w:val="A6D0F3E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09E418CD"/>
    <w:multiLevelType w:val="hybridMultilevel"/>
    <w:tmpl w:val="2F7AB7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0285"/>
    <w:multiLevelType w:val="hybridMultilevel"/>
    <w:tmpl w:val="8FE020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E4657"/>
    <w:multiLevelType w:val="hybridMultilevel"/>
    <w:tmpl w:val="51B4CE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F750E"/>
    <w:multiLevelType w:val="hybridMultilevel"/>
    <w:tmpl w:val="F210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7C5C"/>
    <w:multiLevelType w:val="hybridMultilevel"/>
    <w:tmpl w:val="38989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06119"/>
    <w:multiLevelType w:val="hybridMultilevel"/>
    <w:tmpl w:val="8EBC5B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E59FA"/>
    <w:multiLevelType w:val="hybridMultilevel"/>
    <w:tmpl w:val="1688C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A4AAA"/>
    <w:multiLevelType w:val="hybridMultilevel"/>
    <w:tmpl w:val="3EA225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218A0"/>
    <w:multiLevelType w:val="hybridMultilevel"/>
    <w:tmpl w:val="D6923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C0756"/>
    <w:multiLevelType w:val="hybridMultilevel"/>
    <w:tmpl w:val="635077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76972"/>
    <w:multiLevelType w:val="hybridMultilevel"/>
    <w:tmpl w:val="1D268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6FD9"/>
    <w:multiLevelType w:val="hybridMultilevel"/>
    <w:tmpl w:val="37A89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2240B"/>
    <w:multiLevelType w:val="hybridMultilevel"/>
    <w:tmpl w:val="F93E7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B7CA9"/>
    <w:multiLevelType w:val="hybridMultilevel"/>
    <w:tmpl w:val="71B0CD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1A3EF1"/>
    <w:multiLevelType w:val="hybridMultilevel"/>
    <w:tmpl w:val="D2F0DC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A7C65"/>
    <w:multiLevelType w:val="hybridMultilevel"/>
    <w:tmpl w:val="03A2A6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01DB7"/>
    <w:multiLevelType w:val="multilevel"/>
    <w:tmpl w:val="3EA22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87FA4"/>
    <w:multiLevelType w:val="hybridMultilevel"/>
    <w:tmpl w:val="2BEEAA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9062D"/>
    <w:multiLevelType w:val="hybridMultilevel"/>
    <w:tmpl w:val="1742A9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84B1D"/>
    <w:multiLevelType w:val="hybridMultilevel"/>
    <w:tmpl w:val="B71C35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920F9"/>
    <w:multiLevelType w:val="hybridMultilevel"/>
    <w:tmpl w:val="665C3832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C5C6F71"/>
    <w:multiLevelType w:val="hybridMultilevel"/>
    <w:tmpl w:val="FDD692B0"/>
    <w:lvl w:ilvl="0" w:tplc="10DC0E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2368B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E00E2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8A2C5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68028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E9F2A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E9B8E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7E3AF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FFAE6C76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27" w15:restartNumberingAfterBreak="0">
    <w:nsid w:val="5FC67AB1"/>
    <w:multiLevelType w:val="hybridMultilevel"/>
    <w:tmpl w:val="6802B4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00077"/>
    <w:multiLevelType w:val="hybridMultilevel"/>
    <w:tmpl w:val="F4C49C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1C8"/>
    <w:multiLevelType w:val="hybridMultilevel"/>
    <w:tmpl w:val="64548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11F29"/>
    <w:multiLevelType w:val="hybridMultilevel"/>
    <w:tmpl w:val="6228EE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46298"/>
    <w:multiLevelType w:val="hybridMultilevel"/>
    <w:tmpl w:val="45ECDFB6"/>
    <w:lvl w:ilvl="0" w:tplc="F67CA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35A07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F4C8D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57C8A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2A5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5B6E4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9BE72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81E59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A0AD63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2" w15:restartNumberingAfterBreak="0">
    <w:nsid w:val="7BFC412E"/>
    <w:multiLevelType w:val="hybridMultilevel"/>
    <w:tmpl w:val="77BE5900"/>
    <w:lvl w:ilvl="0" w:tplc="C7DA7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1303C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8DE46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DBEF3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06C19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518C1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602A5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4F2850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2D8C3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3" w15:restartNumberingAfterBreak="0">
    <w:nsid w:val="7D711F89"/>
    <w:multiLevelType w:val="hybridMultilevel"/>
    <w:tmpl w:val="EB4A086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403538">
    <w:abstractNumId w:val="20"/>
  </w:num>
  <w:num w:numId="2" w16cid:durableId="189996708">
    <w:abstractNumId w:val="8"/>
  </w:num>
  <w:num w:numId="3" w16cid:durableId="906187908">
    <w:abstractNumId w:val="5"/>
  </w:num>
  <w:num w:numId="4" w16cid:durableId="504714602">
    <w:abstractNumId w:val="27"/>
  </w:num>
  <w:num w:numId="5" w16cid:durableId="1055201100">
    <w:abstractNumId w:val="16"/>
  </w:num>
  <w:num w:numId="6" w16cid:durableId="1611469214">
    <w:abstractNumId w:val="14"/>
  </w:num>
  <w:num w:numId="7" w16cid:durableId="432214520">
    <w:abstractNumId w:val="27"/>
  </w:num>
  <w:num w:numId="8" w16cid:durableId="1242908979">
    <w:abstractNumId w:val="16"/>
  </w:num>
  <w:num w:numId="9" w16cid:durableId="91318235">
    <w:abstractNumId w:val="12"/>
  </w:num>
  <w:num w:numId="10" w16cid:durableId="1942370411">
    <w:abstractNumId w:val="9"/>
  </w:num>
  <w:num w:numId="11" w16cid:durableId="1357346110">
    <w:abstractNumId w:val="16"/>
  </w:num>
  <w:num w:numId="12" w16cid:durableId="1688022203">
    <w:abstractNumId w:val="12"/>
  </w:num>
  <w:num w:numId="13" w16cid:durableId="1665431525">
    <w:abstractNumId w:val="6"/>
  </w:num>
  <w:num w:numId="14" w16cid:durableId="687098922">
    <w:abstractNumId w:val="22"/>
  </w:num>
  <w:num w:numId="15" w16cid:durableId="1092237824">
    <w:abstractNumId w:val="28"/>
  </w:num>
  <w:num w:numId="16" w16cid:durableId="1687167427">
    <w:abstractNumId w:val="7"/>
  </w:num>
  <w:num w:numId="17" w16cid:durableId="830145714">
    <w:abstractNumId w:val="24"/>
  </w:num>
  <w:num w:numId="18" w16cid:durableId="1099258638">
    <w:abstractNumId w:val="15"/>
  </w:num>
  <w:num w:numId="19" w16cid:durableId="1970159926">
    <w:abstractNumId w:val="19"/>
  </w:num>
  <w:num w:numId="20" w16cid:durableId="1676415868">
    <w:abstractNumId w:val="23"/>
  </w:num>
  <w:num w:numId="21" w16cid:durableId="551768712">
    <w:abstractNumId w:val="11"/>
  </w:num>
  <w:num w:numId="22" w16cid:durableId="1401832551">
    <w:abstractNumId w:val="0"/>
  </w:num>
  <w:num w:numId="23" w16cid:durableId="352070499">
    <w:abstractNumId w:val="29"/>
  </w:num>
  <w:num w:numId="24" w16cid:durableId="614101688">
    <w:abstractNumId w:val="30"/>
  </w:num>
  <w:num w:numId="25" w16cid:durableId="502008526">
    <w:abstractNumId w:val="25"/>
  </w:num>
  <w:num w:numId="26" w16cid:durableId="499544863">
    <w:abstractNumId w:val="21"/>
  </w:num>
  <w:num w:numId="27" w16cid:durableId="1226572826">
    <w:abstractNumId w:val="10"/>
  </w:num>
  <w:num w:numId="28" w16cid:durableId="1002657426">
    <w:abstractNumId w:val="4"/>
  </w:num>
  <w:num w:numId="29" w16cid:durableId="1276407458">
    <w:abstractNumId w:val="33"/>
  </w:num>
  <w:num w:numId="30" w16cid:durableId="1175263630">
    <w:abstractNumId w:val="2"/>
  </w:num>
  <w:num w:numId="31" w16cid:durableId="480274217">
    <w:abstractNumId w:val="32"/>
  </w:num>
  <w:num w:numId="32" w16cid:durableId="337197780">
    <w:abstractNumId w:val="31"/>
  </w:num>
  <w:num w:numId="33" w16cid:durableId="2140416437">
    <w:abstractNumId w:val="3"/>
  </w:num>
  <w:num w:numId="34" w16cid:durableId="935020542">
    <w:abstractNumId w:val="17"/>
  </w:num>
  <w:num w:numId="35" w16cid:durableId="258410174">
    <w:abstractNumId w:val="13"/>
  </w:num>
  <w:num w:numId="36" w16cid:durableId="197089236">
    <w:abstractNumId w:val="18"/>
  </w:num>
  <w:num w:numId="37" w16cid:durableId="788746405">
    <w:abstractNumId w:val="26"/>
  </w:num>
  <w:num w:numId="38" w16cid:durableId="115745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41"/>
    <w:rsid w:val="00000E3B"/>
    <w:rsid w:val="00010658"/>
    <w:rsid w:val="00011EB9"/>
    <w:rsid w:val="000224C2"/>
    <w:rsid w:val="00031B2F"/>
    <w:rsid w:val="0003287A"/>
    <w:rsid w:val="000341CE"/>
    <w:rsid w:val="00036F2A"/>
    <w:rsid w:val="00043223"/>
    <w:rsid w:val="000646BD"/>
    <w:rsid w:val="00065038"/>
    <w:rsid w:val="00075746"/>
    <w:rsid w:val="0007663E"/>
    <w:rsid w:val="00081E3A"/>
    <w:rsid w:val="00086712"/>
    <w:rsid w:val="00091BB1"/>
    <w:rsid w:val="00091D2C"/>
    <w:rsid w:val="00094721"/>
    <w:rsid w:val="00096E72"/>
    <w:rsid w:val="000A453B"/>
    <w:rsid w:val="000A482B"/>
    <w:rsid w:val="000B0FBC"/>
    <w:rsid w:val="000B1CE8"/>
    <w:rsid w:val="000B43E9"/>
    <w:rsid w:val="000B7801"/>
    <w:rsid w:val="000B7D19"/>
    <w:rsid w:val="000C1663"/>
    <w:rsid w:val="000C4A62"/>
    <w:rsid w:val="000D021A"/>
    <w:rsid w:val="000D38D4"/>
    <w:rsid w:val="000E12AA"/>
    <w:rsid w:val="000E1A34"/>
    <w:rsid w:val="000E764E"/>
    <w:rsid w:val="000F356B"/>
    <w:rsid w:val="000F5755"/>
    <w:rsid w:val="00100321"/>
    <w:rsid w:val="0010169A"/>
    <w:rsid w:val="00112237"/>
    <w:rsid w:val="0011535D"/>
    <w:rsid w:val="00120E3B"/>
    <w:rsid w:val="001313FB"/>
    <w:rsid w:val="001313FD"/>
    <w:rsid w:val="00133A82"/>
    <w:rsid w:val="001341B0"/>
    <w:rsid w:val="00137EC1"/>
    <w:rsid w:val="001404E1"/>
    <w:rsid w:val="001472BB"/>
    <w:rsid w:val="00154C35"/>
    <w:rsid w:val="001640C5"/>
    <w:rsid w:val="00172A1F"/>
    <w:rsid w:val="00173598"/>
    <w:rsid w:val="001800BD"/>
    <w:rsid w:val="00182FC9"/>
    <w:rsid w:val="0018413F"/>
    <w:rsid w:val="00192299"/>
    <w:rsid w:val="00195199"/>
    <w:rsid w:val="0019757C"/>
    <w:rsid w:val="00197DF5"/>
    <w:rsid w:val="001A072F"/>
    <w:rsid w:val="001A5C8E"/>
    <w:rsid w:val="001A7313"/>
    <w:rsid w:val="001B0DCA"/>
    <w:rsid w:val="001B46C4"/>
    <w:rsid w:val="001B73C4"/>
    <w:rsid w:val="001C188B"/>
    <w:rsid w:val="001C3434"/>
    <w:rsid w:val="001C47FC"/>
    <w:rsid w:val="001C5816"/>
    <w:rsid w:val="001C5861"/>
    <w:rsid w:val="001C6038"/>
    <w:rsid w:val="001D2748"/>
    <w:rsid w:val="001D36D4"/>
    <w:rsid w:val="001D7F25"/>
    <w:rsid w:val="001F03EE"/>
    <w:rsid w:val="001F0E04"/>
    <w:rsid w:val="001F533C"/>
    <w:rsid w:val="001F72D3"/>
    <w:rsid w:val="00203D9D"/>
    <w:rsid w:val="00206CFE"/>
    <w:rsid w:val="00210CF6"/>
    <w:rsid w:val="002136AF"/>
    <w:rsid w:val="002161ED"/>
    <w:rsid w:val="00220677"/>
    <w:rsid w:val="002208BF"/>
    <w:rsid w:val="00221F1C"/>
    <w:rsid w:val="00222554"/>
    <w:rsid w:val="00224D70"/>
    <w:rsid w:val="00225AD5"/>
    <w:rsid w:val="00226669"/>
    <w:rsid w:val="00227C49"/>
    <w:rsid w:val="00234361"/>
    <w:rsid w:val="00236573"/>
    <w:rsid w:val="00242D81"/>
    <w:rsid w:val="00244359"/>
    <w:rsid w:val="00244F77"/>
    <w:rsid w:val="00250864"/>
    <w:rsid w:val="00250C6B"/>
    <w:rsid w:val="00256D3D"/>
    <w:rsid w:val="002634BD"/>
    <w:rsid w:val="002659B6"/>
    <w:rsid w:val="002716DF"/>
    <w:rsid w:val="00271BC6"/>
    <w:rsid w:val="00272FCF"/>
    <w:rsid w:val="00281DF5"/>
    <w:rsid w:val="00282099"/>
    <w:rsid w:val="002823FC"/>
    <w:rsid w:val="00285024"/>
    <w:rsid w:val="00286247"/>
    <w:rsid w:val="002A20C5"/>
    <w:rsid w:val="002A2701"/>
    <w:rsid w:val="002C2D3E"/>
    <w:rsid w:val="002C4187"/>
    <w:rsid w:val="002C4417"/>
    <w:rsid w:val="002C4AF9"/>
    <w:rsid w:val="002C7095"/>
    <w:rsid w:val="002D17C4"/>
    <w:rsid w:val="002D693D"/>
    <w:rsid w:val="002E1C7E"/>
    <w:rsid w:val="002E3923"/>
    <w:rsid w:val="002E5334"/>
    <w:rsid w:val="002F1A81"/>
    <w:rsid w:val="002F612E"/>
    <w:rsid w:val="002F6AEF"/>
    <w:rsid w:val="002F740D"/>
    <w:rsid w:val="0030049C"/>
    <w:rsid w:val="00300CF9"/>
    <w:rsid w:val="00301037"/>
    <w:rsid w:val="00303C19"/>
    <w:rsid w:val="003067B3"/>
    <w:rsid w:val="0032038D"/>
    <w:rsid w:val="00320BF1"/>
    <w:rsid w:val="00325CB8"/>
    <w:rsid w:val="00331AC9"/>
    <w:rsid w:val="003322EA"/>
    <w:rsid w:val="00335787"/>
    <w:rsid w:val="0034010E"/>
    <w:rsid w:val="003405BB"/>
    <w:rsid w:val="00341143"/>
    <w:rsid w:val="00343332"/>
    <w:rsid w:val="0034523E"/>
    <w:rsid w:val="00347A79"/>
    <w:rsid w:val="003535BA"/>
    <w:rsid w:val="00354029"/>
    <w:rsid w:val="00363C88"/>
    <w:rsid w:val="00364815"/>
    <w:rsid w:val="003676D6"/>
    <w:rsid w:val="00386D88"/>
    <w:rsid w:val="003938EB"/>
    <w:rsid w:val="003A4688"/>
    <w:rsid w:val="003A567C"/>
    <w:rsid w:val="003B1222"/>
    <w:rsid w:val="003B2FB3"/>
    <w:rsid w:val="003B3A97"/>
    <w:rsid w:val="003C22D8"/>
    <w:rsid w:val="003C3E77"/>
    <w:rsid w:val="003C74FC"/>
    <w:rsid w:val="003D1BF0"/>
    <w:rsid w:val="003D6BA2"/>
    <w:rsid w:val="003E1A39"/>
    <w:rsid w:val="003E2118"/>
    <w:rsid w:val="003E2171"/>
    <w:rsid w:val="003E2472"/>
    <w:rsid w:val="003E2C1E"/>
    <w:rsid w:val="003E376D"/>
    <w:rsid w:val="003E3BC5"/>
    <w:rsid w:val="003E6631"/>
    <w:rsid w:val="003E6B39"/>
    <w:rsid w:val="003E741B"/>
    <w:rsid w:val="003F02FF"/>
    <w:rsid w:val="003F13CF"/>
    <w:rsid w:val="00402617"/>
    <w:rsid w:val="00402BD3"/>
    <w:rsid w:val="00410675"/>
    <w:rsid w:val="00413BF2"/>
    <w:rsid w:val="0041499E"/>
    <w:rsid w:val="00416E90"/>
    <w:rsid w:val="004329B5"/>
    <w:rsid w:val="00436565"/>
    <w:rsid w:val="00437A70"/>
    <w:rsid w:val="00447C7F"/>
    <w:rsid w:val="004523E1"/>
    <w:rsid w:val="00474392"/>
    <w:rsid w:val="004770F5"/>
    <w:rsid w:val="00477433"/>
    <w:rsid w:val="004776C6"/>
    <w:rsid w:val="00480478"/>
    <w:rsid w:val="004826DD"/>
    <w:rsid w:val="00482822"/>
    <w:rsid w:val="004868E5"/>
    <w:rsid w:val="00493E8D"/>
    <w:rsid w:val="00495C0A"/>
    <w:rsid w:val="004A1F45"/>
    <w:rsid w:val="004A2FCE"/>
    <w:rsid w:val="004B1294"/>
    <w:rsid w:val="004B3ACD"/>
    <w:rsid w:val="004B434C"/>
    <w:rsid w:val="004B5BAD"/>
    <w:rsid w:val="004B7686"/>
    <w:rsid w:val="004C75A5"/>
    <w:rsid w:val="004D223B"/>
    <w:rsid w:val="004D5AEF"/>
    <w:rsid w:val="004E0494"/>
    <w:rsid w:val="004E06DD"/>
    <w:rsid w:val="004E12A5"/>
    <w:rsid w:val="004E4ADB"/>
    <w:rsid w:val="00504577"/>
    <w:rsid w:val="00504A51"/>
    <w:rsid w:val="00506142"/>
    <w:rsid w:val="00510DF4"/>
    <w:rsid w:val="005119DC"/>
    <w:rsid w:val="00520D87"/>
    <w:rsid w:val="00525003"/>
    <w:rsid w:val="005312AE"/>
    <w:rsid w:val="00531BEC"/>
    <w:rsid w:val="00532041"/>
    <w:rsid w:val="00534482"/>
    <w:rsid w:val="00542730"/>
    <w:rsid w:val="00542D6C"/>
    <w:rsid w:val="00543873"/>
    <w:rsid w:val="00547880"/>
    <w:rsid w:val="005526EC"/>
    <w:rsid w:val="00553725"/>
    <w:rsid w:val="005603C7"/>
    <w:rsid w:val="00563440"/>
    <w:rsid w:val="00566949"/>
    <w:rsid w:val="00567389"/>
    <w:rsid w:val="0057034E"/>
    <w:rsid w:val="00574BAF"/>
    <w:rsid w:val="0058252C"/>
    <w:rsid w:val="00592435"/>
    <w:rsid w:val="005971E4"/>
    <w:rsid w:val="00597C3D"/>
    <w:rsid w:val="005A74E1"/>
    <w:rsid w:val="005B04C3"/>
    <w:rsid w:val="005C04A6"/>
    <w:rsid w:val="005C24A4"/>
    <w:rsid w:val="005C702A"/>
    <w:rsid w:val="005D52C2"/>
    <w:rsid w:val="005D53F9"/>
    <w:rsid w:val="005E39EB"/>
    <w:rsid w:val="005E4F00"/>
    <w:rsid w:val="005F2646"/>
    <w:rsid w:val="00602F06"/>
    <w:rsid w:val="006122C9"/>
    <w:rsid w:val="00624F4B"/>
    <w:rsid w:val="00631C7A"/>
    <w:rsid w:val="006338E4"/>
    <w:rsid w:val="00636907"/>
    <w:rsid w:val="00637F9F"/>
    <w:rsid w:val="006448C1"/>
    <w:rsid w:val="0064620F"/>
    <w:rsid w:val="00647639"/>
    <w:rsid w:val="00655E4F"/>
    <w:rsid w:val="00670483"/>
    <w:rsid w:val="00671554"/>
    <w:rsid w:val="00674248"/>
    <w:rsid w:val="006744AC"/>
    <w:rsid w:val="00686964"/>
    <w:rsid w:val="00691755"/>
    <w:rsid w:val="00693B15"/>
    <w:rsid w:val="00696A80"/>
    <w:rsid w:val="00696ED8"/>
    <w:rsid w:val="006A08BE"/>
    <w:rsid w:val="006B30D2"/>
    <w:rsid w:val="006B34F7"/>
    <w:rsid w:val="006B3A78"/>
    <w:rsid w:val="006B521B"/>
    <w:rsid w:val="006C2C76"/>
    <w:rsid w:val="006C5D24"/>
    <w:rsid w:val="006C7F19"/>
    <w:rsid w:val="006D0AE6"/>
    <w:rsid w:val="006D4040"/>
    <w:rsid w:val="006D5020"/>
    <w:rsid w:val="006E0833"/>
    <w:rsid w:val="006E0EE7"/>
    <w:rsid w:val="006F05D2"/>
    <w:rsid w:val="006F0BC3"/>
    <w:rsid w:val="006F5270"/>
    <w:rsid w:val="00703513"/>
    <w:rsid w:val="007159A4"/>
    <w:rsid w:val="00720990"/>
    <w:rsid w:val="00721CDC"/>
    <w:rsid w:val="00722843"/>
    <w:rsid w:val="00726167"/>
    <w:rsid w:val="0073442E"/>
    <w:rsid w:val="007354EB"/>
    <w:rsid w:val="00746749"/>
    <w:rsid w:val="007554A7"/>
    <w:rsid w:val="00755B45"/>
    <w:rsid w:val="00756944"/>
    <w:rsid w:val="00763048"/>
    <w:rsid w:val="00763B2E"/>
    <w:rsid w:val="00767C4D"/>
    <w:rsid w:val="00784C2F"/>
    <w:rsid w:val="0079037C"/>
    <w:rsid w:val="00790397"/>
    <w:rsid w:val="007917D1"/>
    <w:rsid w:val="00792C1F"/>
    <w:rsid w:val="007940C7"/>
    <w:rsid w:val="007A7513"/>
    <w:rsid w:val="007B7917"/>
    <w:rsid w:val="007C44F6"/>
    <w:rsid w:val="007C6B09"/>
    <w:rsid w:val="007D03E9"/>
    <w:rsid w:val="007D27FC"/>
    <w:rsid w:val="007E5986"/>
    <w:rsid w:val="007E6823"/>
    <w:rsid w:val="007E7BCC"/>
    <w:rsid w:val="007F0E95"/>
    <w:rsid w:val="007F1FF7"/>
    <w:rsid w:val="007F5C71"/>
    <w:rsid w:val="00800B3A"/>
    <w:rsid w:val="008067AE"/>
    <w:rsid w:val="00811059"/>
    <w:rsid w:val="00812BD5"/>
    <w:rsid w:val="008135C6"/>
    <w:rsid w:val="00821609"/>
    <w:rsid w:val="00823776"/>
    <w:rsid w:val="00834497"/>
    <w:rsid w:val="00835D88"/>
    <w:rsid w:val="00836E9B"/>
    <w:rsid w:val="008456BA"/>
    <w:rsid w:val="00851414"/>
    <w:rsid w:val="00855BB9"/>
    <w:rsid w:val="00860C09"/>
    <w:rsid w:val="00862718"/>
    <w:rsid w:val="008720B5"/>
    <w:rsid w:val="00872439"/>
    <w:rsid w:val="00877CB3"/>
    <w:rsid w:val="00877FF9"/>
    <w:rsid w:val="00881ADC"/>
    <w:rsid w:val="008878F1"/>
    <w:rsid w:val="008879E0"/>
    <w:rsid w:val="008A1883"/>
    <w:rsid w:val="008A39BF"/>
    <w:rsid w:val="008A4C66"/>
    <w:rsid w:val="008A5C14"/>
    <w:rsid w:val="008C3E89"/>
    <w:rsid w:val="008D1093"/>
    <w:rsid w:val="008D1F0C"/>
    <w:rsid w:val="008D49F0"/>
    <w:rsid w:val="008D7CFE"/>
    <w:rsid w:val="008D7DBB"/>
    <w:rsid w:val="008E011D"/>
    <w:rsid w:val="008E14F1"/>
    <w:rsid w:val="008E5C57"/>
    <w:rsid w:val="008E6C8E"/>
    <w:rsid w:val="008F439C"/>
    <w:rsid w:val="008F6C51"/>
    <w:rsid w:val="009036D0"/>
    <w:rsid w:val="00904DF4"/>
    <w:rsid w:val="009056F6"/>
    <w:rsid w:val="00923CAD"/>
    <w:rsid w:val="00923DE3"/>
    <w:rsid w:val="00925376"/>
    <w:rsid w:val="0092680E"/>
    <w:rsid w:val="00931029"/>
    <w:rsid w:val="009314FF"/>
    <w:rsid w:val="00931DAB"/>
    <w:rsid w:val="009324F2"/>
    <w:rsid w:val="009328AF"/>
    <w:rsid w:val="0094315E"/>
    <w:rsid w:val="00943D3F"/>
    <w:rsid w:val="00950381"/>
    <w:rsid w:val="00951FD9"/>
    <w:rsid w:val="00953149"/>
    <w:rsid w:val="0095746E"/>
    <w:rsid w:val="00957CD5"/>
    <w:rsid w:val="009740E7"/>
    <w:rsid w:val="00974CA8"/>
    <w:rsid w:val="00991544"/>
    <w:rsid w:val="00994C49"/>
    <w:rsid w:val="00997072"/>
    <w:rsid w:val="009A26BD"/>
    <w:rsid w:val="009A5F13"/>
    <w:rsid w:val="009B3198"/>
    <w:rsid w:val="009C203C"/>
    <w:rsid w:val="009C2DB5"/>
    <w:rsid w:val="009C502B"/>
    <w:rsid w:val="009C62C9"/>
    <w:rsid w:val="009C7F49"/>
    <w:rsid w:val="009D1085"/>
    <w:rsid w:val="009D716E"/>
    <w:rsid w:val="009E2086"/>
    <w:rsid w:val="009E3468"/>
    <w:rsid w:val="009E5D2A"/>
    <w:rsid w:val="00A037EA"/>
    <w:rsid w:val="00A04F8B"/>
    <w:rsid w:val="00A07BA1"/>
    <w:rsid w:val="00A07BA7"/>
    <w:rsid w:val="00A106B2"/>
    <w:rsid w:val="00A1285E"/>
    <w:rsid w:val="00A12F2E"/>
    <w:rsid w:val="00A1405E"/>
    <w:rsid w:val="00A1533C"/>
    <w:rsid w:val="00A171F2"/>
    <w:rsid w:val="00A17ABC"/>
    <w:rsid w:val="00A31B93"/>
    <w:rsid w:val="00A35A3D"/>
    <w:rsid w:val="00A37C34"/>
    <w:rsid w:val="00A4310C"/>
    <w:rsid w:val="00A4339B"/>
    <w:rsid w:val="00A46E8C"/>
    <w:rsid w:val="00A5068F"/>
    <w:rsid w:val="00A51EC6"/>
    <w:rsid w:val="00A6122B"/>
    <w:rsid w:val="00A84125"/>
    <w:rsid w:val="00A9221B"/>
    <w:rsid w:val="00AA46CF"/>
    <w:rsid w:val="00AA551F"/>
    <w:rsid w:val="00AA7115"/>
    <w:rsid w:val="00AB0188"/>
    <w:rsid w:val="00AB3E86"/>
    <w:rsid w:val="00AB587B"/>
    <w:rsid w:val="00AB623A"/>
    <w:rsid w:val="00AC7123"/>
    <w:rsid w:val="00AD3225"/>
    <w:rsid w:val="00AE0E8A"/>
    <w:rsid w:val="00AE1ADB"/>
    <w:rsid w:val="00AE6B39"/>
    <w:rsid w:val="00AF0657"/>
    <w:rsid w:val="00AF2017"/>
    <w:rsid w:val="00AF32B4"/>
    <w:rsid w:val="00B01296"/>
    <w:rsid w:val="00B04DF4"/>
    <w:rsid w:val="00B07DB3"/>
    <w:rsid w:val="00B12126"/>
    <w:rsid w:val="00B15D01"/>
    <w:rsid w:val="00B3234E"/>
    <w:rsid w:val="00B4120B"/>
    <w:rsid w:val="00B45F86"/>
    <w:rsid w:val="00B4682E"/>
    <w:rsid w:val="00B53827"/>
    <w:rsid w:val="00B56344"/>
    <w:rsid w:val="00B63C54"/>
    <w:rsid w:val="00B71799"/>
    <w:rsid w:val="00B71D70"/>
    <w:rsid w:val="00B74246"/>
    <w:rsid w:val="00B7527D"/>
    <w:rsid w:val="00B76C25"/>
    <w:rsid w:val="00B84AAC"/>
    <w:rsid w:val="00B84F73"/>
    <w:rsid w:val="00B855AC"/>
    <w:rsid w:val="00B87443"/>
    <w:rsid w:val="00B87E6C"/>
    <w:rsid w:val="00B900EA"/>
    <w:rsid w:val="00B91176"/>
    <w:rsid w:val="00B93CCC"/>
    <w:rsid w:val="00BA11E8"/>
    <w:rsid w:val="00BA198F"/>
    <w:rsid w:val="00BA4ED2"/>
    <w:rsid w:val="00BB35AC"/>
    <w:rsid w:val="00BB5FB8"/>
    <w:rsid w:val="00BB68AF"/>
    <w:rsid w:val="00BC3C1B"/>
    <w:rsid w:val="00BC70E7"/>
    <w:rsid w:val="00BD4AAC"/>
    <w:rsid w:val="00BD5C43"/>
    <w:rsid w:val="00BE4174"/>
    <w:rsid w:val="00BF3E4D"/>
    <w:rsid w:val="00BF5765"/>
    <w:rsid w:val="00BF7BB0"/>
    <w:rsid w:val="00C02C49"/>
    <w:rsid w:val="00C044E0"/>
    <w:rsid w:val="00C04558"/>
    <w:rsid w:val="00C0601D"/>
    <w:rsid w:val="00C11596"/>
    <w:rsid w:val="00C1221F"/>
    <w:rsid w:val="00C155A1"/>
    <w:rsid w:val="00C17445"/>
    <w:rsid w:val="00C216BF"/>
    <w:rsid w:val="00C21B80"/>
    <w:rsid w:val="00C21D5A"/>
    <w:rsid w:val="00C24079"/>
    <w:rsid w:val="00C26DAB"/>
    <w:rsid w:val="00C32C57"/>
    <w:rsid w:val="00C347E6"/>
    <w:rsid w:val="00C35530"/>
    <w:rsid w:val="00C41BBE"/>
    <w:rsid w:val="00C71936"/>
    <w:rsid w:val="00C84CB3"/>
    <w:rsid w:val="00C91B96"/>
    <w:rsid w:val="00C928B8"/>
    <w:rsid w:val="00C97404"/>
    <w:rsid w:val="00CA298B"/>
    <w:rsid w:val="00CA3051"/>
    <w:rsid w:val="00CA4434"/>
    <w:rsid w:val="00CB2A81"/>
    <w:rsid w:val="00CC3167"/>
    <w:rsid w:val="00CC350C"/>
    <w:rsid w:val="00CC40B5"/>
    <w:rsid w:val="00CC5243"/>
    <w:rsid w:val="00CD2246"/>
    <w:rsid w:val="00CD5091"/>
    <w:rsid w:val="00CD5561"/>
    <w:rsid w:val="00CD5622"/>
    <w:rsid w:val="00CE3B50"/>
    <w:rsid w:val="00D06489"/>
    <w:rsid w:val="00D15242"/>
    <w:rsid w:val="00D1542D"/>
    <w:rsid w:val="00D158AF"/>
    <w:rsid w:val="00D26AE3"/>
    <w:rsid w:val="00D30C8C"/>
    <w:rsid w:val="00D3168C"/>
    <w:rsid w:val="00D341B5"/>
    <w:rsid w:val="00D34C0B"/>
    <w:rsid w:val="00D5012B"/>
    <w:rsid w:val="00D51787"/>
    <w:rsid w:val="00D5513D"/>
    <w:rsid w:val="00D56014"/>
    <w:rsid w:val="00D5703A"/>
    <w:rsid w:val="00D5735C"/>
    <w:rsid w:val="00D62C5D"/>
    <w:rsid w:val="00D71CBF"/>
    <w:rsid w:val="00D71F6B"/>
    <w:rsid w:val="00D81F81"/>
    <w:rsid w:val="00D86FAA"/>
    <w:rsid w:val="00D91468"/>
    <w:rsid w:val="00D9264A"/>
    <w:rsid w:val="00D92F87"/>
    <w:rsid w:val="00D93950"/>
    <w:rsid w:val="00DA527F"/>
    <w:rsid w:val="00DA5DE9"/>
    <w:rsid w:val="00DA5E35"/>
    <w:rsid w:val="00DA5FF1"/>
    <w:rsid w:val="00DB122F"/>
    <w:rsid w:val="00DC186D"/>
    <w:rsid w:val="00DC2800"/>
    <w:rsid w:val="00DC58ED"/>
    <w:rsid w:val="00DC70ED"/>
    <w:rsid w:val="00DC712E"/>
    <w:rsid w:val="00DE2D96"/>
    <w:rsid w:val="00DE385B"/>
    <w:rsid w:val="00DF1672"/>
    <w:rsid w:val="00DF303B"/>
    <w:rsid w:val="00DF4EDF"/>
    <w:rsid w:val="00E01B64"/>
    <w:rsid w:val="00E042BF"/>
    <w:rsid w:val="00E046B8"/>
    <w:rsid w:val="00E06478"/>
    <w:rsid w:val="00E11BB7"/>
    <w:rsid w:val="00E12F82"/>
    <w:rsid w:val="00E131B3"/>
    <w:rsid w:val="00E23EFB"/>
    <w:rsid w:val="00E24A78"/>
    <w:rsid w:val="00E257BA"/>
    <w:rsid w:val="00E30971"/>
    <w:rsid w:val="00E34D98"/>
    <w:rsid w:val="00E3797A"/>
    <w:rsid w:val="00E61A98"/>
    <w:rsid w:val="00E64519"/>
    <w:rsid w:val="00E70451"/>
    <w:rsid w:val="00E7195C"/>
    <w:rsid w:val="00E81869"/>
    <w:rsid w:val="00E82A56"/>
    <w:rsid w:val="00E919D6"/>
    <w:rsid w:val="00E95132"/>
    <w:rsid w:val="00E95D99"/>
    <w:rsid w:val="00EA3433"/>
    <w:rsid w:val="00EA6A72"/>
    <w:rsid w:val="00EB19AA"/>
    <w:rsid w:val="00EB3A64"/>
    <w:rsid w:val="00EB7F6C"/>
    <w:rsid w:val="00EC437B"/>
    <w:rsid w:val="00ED0B48"/>
    <w:rsid w:val="00ED2BCD"/>
    <w:rsid w:val="00ED33CF"/>
    <w:rsid w:val="00ED5630"/>
    <w:rsid w:val="00EE05E5"/>
    <w:rsid w:val="00EE0CD6"/>
    <w:rsid w:val="00EE1363"/>
    <w:rsid w:val="00EE2478"/>
    <w:rsid w:val="00EE684B"/>
    <w:rsid w:val="00EE6CC2"/>
    <w:rsid w:val="00EF0F6C"/>
    <w:rsid w:val="00EF3B62"/>
    <w:rsid w:val="00EF4F09"/>
    <w:rsid w:val="00F024E0"/>
    <w:rsid w:val="00F077E0"/>
    <w:rsid w:val="00F16ACB"/>
    <w:rsid w:val="00F24E72"/>
    <w:rsid w:val="00F3407C"/>
    <w:rsid w:val="00F40162"/>
    <w:rsid w:val="00F41B11"/>
    <w:rsid w:val="00F431E1"/>
    <w:rsid w:val="00F53C88"/>
    <w:rsid w:val="00F5506F"/>
    <w:rsid w:val="00F708CC"/>
    <w:rsid w:val="00F81C5A"/>
    <w:rsid w:val="00F823BA"/>
    <w:rsid w:val="00F96806"/>
    <w:rsid w:val="00FA26DF"/>
    <w:rsid w:val="00FB6441"/>
    <w:rsid w:val="00FC22BC"/>
    <w:rsid w:val="00FC2B1B"/>
    <w:rsid w:val="00FC3F12"/>
    <w:rsid w:val="00FD5A7B"/>
    <w:rsid w:val="00FD6633"/>
    <w:rsid w:val="00FD6FD5"/>
    <w:rsid w:val="00FE2C97"/>
    <w:rsid w:val="00FE6522"/>
    <w:rsid w:val="00FE6B23"/>
    <w:rsid w:val="00FF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35E95"/>
  <w15:docId w15:val="{67C7C26B-666A-47A3-92EC-9DE98FFE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441"/>
  </w:style>
  <w:style w:type="paragraph" w:styleId="Footer">
    <w:name w:val="footer"/>
    <w:basedOn w:val="Normal"/>
    <w:link w:val="FooterChar"/>
    <w:uiPriority w:val="99"/>
    <w:unhideWhenUsed/>
    <w:rsid w:val="00FB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441"/>
  </w:style>
  <w:style w:type="paragraph" w:styleId="BalloonText">
    <w:name w:val="Balloon Text"/>
    <w:basedOn w:val="Normal"/>
    <w:link w:val="BalloonTextChar"/>
    <w:uiPriority w:val="99"/>
    <w:semiHidden/>
    <w:unhideWhenUsed/>
    <w:rsid w:val="00FB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4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61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B93C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3CCC"/>
    <w:pPr>
      <w:suppressAutoHyphens/>
      <w:spacing w:after="120" w:line="280" w:lineRule="exact"/>
      <w:ind w:left="720"/>
      <w:jc w:val="both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A7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5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5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51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74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5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4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5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ap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gif"/><Relationship Id="rId1" Type="http://schemas.openxmlformats.org/officeDocument/2006/relationships/image" Target="media/image2.jpeg"/><Relationship Id="rId4" Type="http://schemas.openxmlformats.org/officeDocument/2006/relationships/image" Target="media/image5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99985-0333-46B6-B5CF-CDF24531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Serra Ismaro</dc:creator>
  <cp:lastModifiedBy>Kourkoulou Angeliki</cp:lastModifiedBy>
  <cp:revision>5</cp:revision>
  <cp:lastPrinted>2017-04-03T16:09:00Z</cp:lastPrinted>
  <dcterms:created xsi:type="dcterms:W3CDTF">2024-05-08T16:01:00Z</dcterms:created>
  <dcterms:modified xsi:type="dcterms:W3CDTF">2024-05-20T09:16:00Z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30749f-88c3-4aa3-afee-0aa7f828210c_Enabled">
    <vt:lpwstr>true</vt:lpwstr>
  </property>
  <property fmtid="{D5CDD505-2E9C-101B-9397-08002B2CF9AE}" pid="3" name="MSIP_Label_dd30749f-88c3-4aa3-afee-0aa7f828210c_SetDate">
    <vt:lpwstr>2023-02-13T11:51:20Z</vt:lpwstr>
  </property>
  <property fmtid="{D5CDD505-2E9C-101B-9397-08002B2CF9AE}" pid="4" name="MSIP_Label_dd30749f-88c3-4aa3-afee-0aa7f828210c_Method">
    <vt:lpwstr>Privileged</vt:lpwstr>
  </property>
  <property fmtid="{D5CDD505-2E9C-101B-9397-08002B2CF9AE}" pid="5" name="MSIP_Label_dd30749f-88c3-4aa3-afee-0aa7f828210c_Name">
    <vt:lpwstr>[Business - Internal Use]</vt:lpwstr>
  </property>
  <property fmtid="{D5CDD505-2E9C-101B-9397-08002B2CF9AE}" pid="6" name="MSIP_Label_dd30749f-88c3-4aa3-afee-0aa7f828210c_SiteId">
    <vt:lpwstr>97c3f67d-6d05-42a8-9ec0-d8e78cd4aedc</vt:lpwstr>
  </property>
  <property fmtid="{D5CDD505-2E9C-101B-9397-08002B2CF9AE}" pid="7" name="MSIP_Label_dd30749f-88c3-4aa3-afee-0aa7f828210c_ActionId">
    <vt:lpwstr>cd4afe55-ffa4-469e-9f44-b20bdf831990</vt:lpwstr>
  </property>
  <property fmtid="{D5CDD505-2E9C-101B-9397-08002B2CF9AE}" pid="8" name="MSIP_Label_dd30749f-88c3-4aa3-afee-0aa7f828210c_ContentBits">
    <vt:lpwstr>2</vt:lpwstr>
  </property>
</Properties>
</file>