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E9ED2" w14:textId="77777777" w:rsidR="00C72389" w:rsidRPr="003A14E2" w:rsidRDefault="00C72389" w:rsidP="00C72389">
      <w:pPr>
        <w:pStyle w:val="NormalWeb"/>
        <w:spacing w:line="276" w:lineRule="auto"/>
        <w:jc w:val="center"/>
        <w:rPr>
          <w:rFonts w:ascii="Sitka Display" w:hAnsi="Sitka Display"/>
          <w:sz w:val="22"/>
          <w:szCs w:val="22"/>
        </w:rPr>
      </w:pPr>
      <w:r w:rsidRPr="003A14E2">
        <w:rPr>
          <w:rFonts w:ascii="Sitka Display" w:hAnsi="Sitka Display"/>
          <w:noProof/>
          <w:sz w:val="22"/>
          <w:szCs w:val="22"/>
        </w:rPr>
        <w:drawing>
          <wp:inline distT="0" distB="0" distL="0" distR="0" wp14:anchorId="0FC23726" wp14:editId="7BD2748B">
            <wp:extent cx="2500040" cy="1407341"/>
            <wp:effectExtent l="0" t="0" r="0" b="2540"/>
            <wp:docPr id="1739482260" name="Εικόνα 1" descr="Εικόνα που περιέχει γραμματοσειρά, κείμενο,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82260" name="Εικόνα 1" descr="Εικόνα που περιέχει γραμματοσειρά, κείμενο, λογότυπο, γραφικά&#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1494" cy="1413789"/>
                    </a:xfrm>
                    <a:prstGeom prst="rect">
                      <a:avLst/>
                    </a:prstGeom>
                    <a:noFill/>
                    <a:ln>
                      <a:noFill/>
                    </a:ln>
                  </pic:spPr>
                </pic:pic>
              </a:graphicData>
            </a:graphic>
          </wp:inline>
        </w:drawing>
      </w:r>
    </w:p>
    <w:p w14:paraId="096FD667" w14:textId="7E7C94D2" w:rsidR="00C72389" w:rsidRPr="00F12BD3" w:rsidRDefault="005819BC" w:rsidP="00C72389">
      <w:pPr>
        <w:jc w:val="right"/>
        <w:rPr>
          <w:rFonts w:ascii="Sitka Display" w:eastAsia="Open Sans Medium" w:hAnsi="Sitka Display" w:cs="Open Sans Medium"/>
          <w:lang w:val="el-GR"/>
        </w:rPr>
      </w:pPr>
      <w:r>
        <w:rPr>
          <w:rFonts w:ascii="Sitka Display" w:eastAsia="Open Sans Medium" w:hAnsi="Sitka Display" w:cs="Open Sans Medium"/>
          <w:lang w:val="en-US"/>
        </w:rPr>
        <w:t>4</w:t>
      </w:r>
      <w:r w:rsidR="00C72389" w:rsidRPr="00F12BD3">
        <w:rPr>
          <w:rFonts w:ascii="Sitka Display" w:eastAsia="Open Sans Medium" w:hAnsi="Sitka Display" w:cs="Open Sans Medium"/>
          <w:lang w:val="el-GR"/>
        </w:rPr>
        <w:t>.07.2024</w:t>
      </w:r>
    </w:p>
    <w:p w14:paraId="2280E76A" w14:textId="77777777" w:rsidR="00C72389" w:rsidRPr="003A14E2" w:rsidRDefault="00C72389" w:rsidP="00C72389">
      <w:pPr>
        <w:jc w:val="center"/>
        <w:rPr>
          <w:rFonts w:ascii="Sitka Display" w:eastAsia="Open Sans Medium" w:hAnsi="Sitka Display" w:cs="Open Sans Medium"/>
          <w:b/>
          <w:bCs/>
          <w:u w:val="single"/>
          <w:lang w:val="el-GR"/>
        </w:rPr>
      </w:pPr>
      <w:r w:rsidRPr="003A14E2">
        <w:rPr>
          <w:rFonts w:ascii="Sitka Display" w:eastAsia="Open Sans Medium" w:hAnsi="Sitka Display" w:cs="Open Sans Medium"/>
          <w:b/>
          <w:bCs/>
          <w:u w:val="single"/>
          <w:lang w:val="el-GR"/>
        </w:rPr>
        <w:t>Δελτίο Τύπου</w:t>
      </w:r>
    </w:p>
    <w:p w14:paraId="463A979D" w14:textId="77777777" w:rsidR="00C72389" w:rsidRPr="003A14E2" w:rsidRDefault="00C72389" w:rsidP="00C72389">
      <w:pPr>
        <w:jc w:val="center"/>
        <w:rPr>
          <w:rFonts w:ascii="Sitka Display" w:eastAsia="Open Sans Medium" w:hAnsi="Sitka Display" w:cs="Open Sans Medium"/>
          <w:b/>
          <w:bCs/>
          <w:u w:val="single"/>
          <w:lang w:val="el-GR"/>
        </w:rPr>
      </w:pPr>
    </w:p>
    <w:p w14:paraId="50D72E29" w14:textId="77777777" w:rsidR="00C72389" w:rsidRPr="003A14E2" w:rsidRDefault="00C72389" w:rsidP="00C72389">
      <w:pPr>
        <w:jc w:val="center"/>
        <w:rPr>
          <w:rFonts w:ascii="Sitka Display" w:eastAsia="Open Sans Medium" w:hAnsi="Sitka Display" w:cs="Open Sans Medium"/>
          <w:lang w:val="el-GR"/>
        </w:rPr>
      </w:pPr>
      <w:r w:rsidRPr="003A14E2">
        <w:rPr>
          <w:rFonts w:ascii="Sitka Display" w:eastAsia="Open Sans Medium" w:hAnsi="Sitka Display" w:cs="Open Sans Medium"/>
          <w:b/>
          <w:bCs/>
          <w:lang w:val="el-GR"/>
        </w:rPr>
        <w:t xml:space="preserve">Η κορυφαία νομική διοργάνωση </w:t>
      </w:r>
      <w:r w:rsidRPr="003A14E2">
        <w:rPr>
          <w:rFonts w:ascii="Sitka Display" w:eastAsia="Open Sans Medium" w:hAnsi="Sitka Display" w:cs="Open Sans Medium"/>
          <w:b/>
          <w:bCs/>
        </w:rPr>
        <w:t>GC</w:t>
      </w:r>
      <w:r w:rsidRPr="003A14E2">
        <w:rPr>
          <w:rFonts w:ascii="Sitka Display" w:eastAsia="Open Sans Medium" w:hAnsi="Sitka Display" w:cs="Open Sans Medium"/>
          <w:b/>
          <w:bCs/>
          <w:lang w:val="el-GR"/>
        </w:rPr>
        <w:t xml:space="preserve"> </w:t>
      </w:r>
      <w:r w:rsidRPr="003A14E2">
        <w:rPr>
          <w:rFonts w:ascii="Sitka Display" w:eastAsia="Open Sans Medium" w:hAnsi="Sitka Display" w:cs="Open Sans Medium"/>
          <w:b/>
          <w:bCs/>
        </w:rPr>
        <w:t>Summit</w:t>
      </w:r>
      <w:r w:rsidRPr="003A14E2">
        <w:rPr>
          <w:rFonts w:ascii="Sitka Display" w:eastAsia="Open Sans Medium" w:hAnsi="Sitka Display" w:cs="Open Sans Medium"/>
          <w:b/>
          <w:bCs/>
          <w:lang w:val="el-GR"/>
        </w:rPr>
        <w:t xml:space="preserve"> στην Αθήνα</w:t>
      </w:r>
      <w:r w:rsidRPr="003A14E2">
        <w:rPr>
          <w:rFonts w:ascii="Sitka Display" w:eastAsia="Open Sans Medium" w:hAnsi="Sitka Display" w:cs="Open Sans Medium"/>
          <w:lang w:val="el-GR"/>
        </w:rPr>
        <w:t>:</w:t>
      </w:r>
    </w:p>
    <w:p w14:paraId="6A12C9B6" w14:textId="77777777" w:rsidR="00C72389" w:rsidRPr="003A14E2" w:rsidRDefault="00C72389" w:rsidP="00C72389">
      <w:pPr>
        <w:jc w:val="center"/>
        <w:rPr>
          <w:rFonts w:ascii="Sitka Display" w:eastAsia="Open Sans Medium" w:hAnsi="Sitka Display" w:cs="Open Sans Medium"/>
          <w:b/>
          <w:bCs/>
          <w:lang w:val="el-GR"/>
        </w:rPr>
      </w:pPr>
      <w:r w:rsidRPr="003A14E2">
        <w:rPr>
          <w:rFonts w:ascii="Sitka Display" w:eastAsia="Open Sans Medium" w:hAnsi="Sitka Display" w:cs="Open Sans Medium"/>
          <w:b/>
          <w:bCs/>
          <w:lang w:val="el-GR"/>
        </w:rPr>
        <w:t xml:space="preserve">Η συζήτηση για τις καινοτόμες προσεγγίσεις και την τεχνητή νοημοσύνη, στη διαχείριση της γνώσης στη νομική πρακτική </w:t>
      </w:r>
    </w:p>
    <w:p w14:paraId="6DD13DC1" w14:textId="77777777" w:rsidR="00C72389" w:rsidRPr="003A14E2" w:rsidRDefault="00C72389" w:rsidP="00C72389">
      <w:pPr>
        <w:jc w:val="both"/>
        <w:rPr>
          <w:rFonts w:ascii="Sitka Display" w:eastAsia="Open Sans" w:hAnsi="Sitka Display" w:cs="Open Sans"/>
          <w:lang w:val="el-GR"/>
        </w:rPr>
      </w:pPr>
    </w:p>
    <w:p w14:paraId="0F3B11DF" w14:textId="77777777" w:rsidR="00C72389" w:rsidRPr="003A14E2" w:rsidRDefault="00C72389" w:rsidP="00C72389">
      <w:pPr>
        <w:jc w:val="both"/>
        <w:rPr>
          <w:rFonts w:ascii="Sitka Display" w:eastAsia="Open Sans" w:hAnsi="Sitka Display" w:cs="Open Sans"/>
          <w:lang w:val="el-GR"/>
        </w:rPr>
      </w:pPr>
      <w:r w:rsidRPr="003A14E2">
        <w:rPr>
          <w:rFonts w:ascii="Sitka Display" w:eastAsia="Open Sans" w:hAnsi="Sitka Display" w:cs="Open Sans"/>
          <w:lang w:val="el-GR"/>
        </w:rPr>
        <w:t xml:space="preserve">Η Αθήνα φιλοξένησε, πριν λίγες εβδομάδες, το </w:t>
      </w:r>
      <w:r w:rsidRPr="003A14E2">
        <w:rPr>
          <w:rFonts w:ascii="Sitka Display" w:eastAsia="Open Sans" w:hAnsi="Sitka Display" w:cs="Open Sans"/>
        </w:rPr>
        <w:t>GC</w:t>
      </w:r>
      <w:r w:rsidRPr="003A14E2">
        <w:rPr>
          <w:rFonts w:ascii="Sitka Display" w:eastAsia="Open Sans" w:hAnsi="Sitka Display" w:cs="Open Sans"/>
          <w:lang w:val="el-GR"/>
        </w:rPr>
        <w:t xml:space="preserve"> </w:t>
      </w:r>
      <w:r w:rsidRPr="003A14E2">
        <w:rPr>
          <w:rFonts w:ascii="Sitka Display" w:eastAsia="Open Sans" w:hAnsi="Sitka Display" w:cs="Open Sans"/>
        </w:rPr>
        <w:t>Summit</w:t>
      </w:r>
      <w:r w:rsidRPr="003A14E2">
        <w:rPr>
          <w:rFonts w:ascii="Sitka Display" w:eastAsia="Open Sans" w:hAnsi="Sitka Display" w:cs="Open Sans"/>
          <w:lang w:val="el-GR"/>
        </w:rPr>
        <w:t xml:space="preserve"> 2024, μια κορυφαία διοργάνωση στον νομικό τομέα που δημιούργησε το </w:t>
      </w:r>
      <w:r w:rsidRPr="003A14E2">
        <w:rPr>
          <w:rFonts w:ascii="Sitka Display" w:eastAsia="Open Sans" w:hAnsi="Sitka Display" w:cs="Open Sans"/>
        </w:rPr>
        <w:t>Legal</w:t>
      </w:r>
      <w:r w:rsidRPr="003A14E2">
        <w:rPr>
          <w:rFonts w:ascii="Sitka Display" w:eastAsia="Open Sans" w:hAnsi="Sitka Display" w:cs="Open Sans"/>
          <w:lang w:val="el-GR"/>
        </w:rPr>
        <w:t xml:space="preserve"> 500, ο πλέον έγκριτος, εγνωσμένου κύρους οργανισμός αξιολόγησης και κατάταξης νομικών εταιρειών και δικηγόρων σε παγκόσμιο επίπεδο.</w:t>
      </w:r>
    </w:p>
    <w:p w14:paraId="68295C1F" w14:textId="77777777" w:rsidR="00C72389" w:rsidRPr="003A14E2" w:rsidRDefault="00C72389" w:rsidP="00C72389">
      <w:pPr>
        <w:jc w:val="both"/>
        <w:rPr>
          <w:rFonts w:ascii="Sitka Display" w:eastAsia="Open Sans" w:hAnsi="Sitka Display" w:cs="Open Sans"/>
          <w:lang w:val="el-GR"/>
        </w:rPr>
      </w:pPr>
    </w:p>
    <w:p w14:paraId="15BFEF60" w14:textId="77777777" w:rsidR="00C72389" w:rsidRPr="003A14E2" w:rsidRDefault="00C72389" w:rsidP="00C72389">
      <w:pPr>
        <w:jc w:val="both"/>
        <w:rPr>
          <w:rFonts w:ascii="Sitka Display" w:eastAsia="Open Sans" w:hAnsi="Sitka Display" w:cs="Open Sans"/>
          <w:lang w:val="el-GR"/>
        </w:rPr>
      </w:pPr>
      <w:r w:rsidRPr="003A14E2">
        <w:rPr>
          <w:rFonts w:ascii="Sitka Display" w:eastAsia="Open Sans" w:hAnsi="Sitka Display" w:cs="Open Sans"/>
          <w:lang w:val="el-GR"/>
        </w:rPr>
        <w:t>Η διοργάνωση, που είχε ως στόχο να αναδείξει την παγκόσμια επιρροή της Ελλάδας στον νομικό τομέα και να παρέχει πολύτιμες γνώσεις και πρακτικές συμβουλές για την αντιμετώπιση των νομικών και επιχειρηματικών προκλήσεων που αντιμετωπίζουν οι εσωτερικοί νομικοί σύμβουλοι και οι ανώτεροι νομικοί σε εγχώριες και διεθνείς επιχειρήσεις, ολοκληρώθηκε με τη συμμετοχή κορυφαίων Ελλήνων νομικών, καθώς και εκπροσώπων επιχειρήσεων που δραστηριοποιούνται στη χώρα, οι οποίοι, στο πλαίσιο έξι διαφορετικών θεματικών, συζήτησαν την εξέλιξη των νομικών υπηρεσιών.</w:t>
      </w:r>
    </w:p>
    <w:p w14:paraId="7F4EEEBE" w14:textId="77777777" w:rsidR="00C72389" w:rsidRPr="003A14E2" w:rsidRDefault="00C72389" w:rsidP="00C72389">
      <w:pPr>
        <w:jc w:val="both"/>
        <w:rPr>
          <w:rFonts w:ascii="Sitka Display" w:eastAsia="Open Sans" w:hAnsi="Sitka Display" w:cs="Open Sans"/>
          <w:lang w:val="el-GR"/>
        </w:rPr>
      </w:pPr>
    </w:p>
    <w:p w14:paraId="1229EA0F" w14:textId="17AC84CA" w:rsidR="00C72389" w:rsidRPr="003A14E2" w:rsidRDefault="00C72389" w:rsidP="00C72389">
      <w:pPr>
        <w:jc w:val="both"/>
        <w:rPr>
          <w:rFonts w:ascii="Sitka Display" w:eastAsia="Open Sans" w:hAnsi="Sitka Display" w:cs="Open Sans"/>
          <w:lang w:val="el-GR"/>
        </w:rPr>
      </w:pPr>
      <w:r w:rsidRPr="003A14E2">
        <w:rPr>
          <w:rFonts w:ascii="Sitka Display" w:eastAsia="Open Sans" w:hAnsi="Sitka Display" w:cs="Open Sans"/>
          <w:lang w:val="el-GR"/>
        </w:rPr>
        <w:t>Βασική θεματική της διοργάνωσης αποτέλεσε η συζήτηση για τις τελευταίες εξελίξεις και τις καινοτομίες στη διαχείριση της γνώσης στη σύγχρονη νομική πρακτική, με τους συμμετέχοντες να αναδεικνύουν τη σημασία της τεχνολογίας και της τεχνητής νοημοσύνης, τη μεταφορά γνώσης εντός των νομικών υπηρεσιών και τις προκλήσεις που αντιμετωπίζουν σήμερα οι δικηγορικές εταιρείες.</w:t>
      </w:r>
    </w:p>
    <w:p w14:paraId="6D04FED0" w14:textId="77777777" w:rsidR="00C72389" w:rsidRPr="003A14E2" w:rsidRDefault="00C72389" w:rsidP="00C72389">
      <w:pPr>
        <w:jc w:val="both"/>
        <w:rPr>
          <w:rFonts w:ascii="Sitka Display" w:eastAsia="Open Sans" w:hAnsi="Sitka Display" w:cs="Open Sans"/>
          <w:lang w:val="el-GR"/>
        </w:rPr>
      </w:pPr>
    </w:p>
    <w:p w14:paraId="73B068B2" w14:textId="77777777" w:rsidR="00C72389" w:rsidRPr="003A14E2" w:rsidRDefault="00C72389" w:rsidP="00C72389">
      <w:pPr>
        <w:jc w:val="both"/>
        <w:rPr>
          <w:rFonts w:ascii="Sitka Display" w:eastAsia="Open Sans" w:hAnsi="Sitka Display" w:cs="Open Sans"/>
          <w:lang w:val="el-GR"/>
        </w:rPr>
      </w:pPr>
      <w:r w:rsidRPr="003A14E2">
        <w:rPr>
          <w:rFonts w:ascii="Sitka Display" w:eastAsia="Open Sans" w:hAnsi="Sitka Display" w:cs="Open Sans"/>
          <w:lang w:val="el-GR"/>
        </w:rPr>
        <w:t xml:space="preserve">Ο κ. </w:t>
      </w:r>
      <w:r>
        <w:rPr>
          <w:rFonts w:ascii="Sitka Display" w:eastAsia="Open Sans" w:hAnsi="Sitka Display" w:cs="Open Sans"/>
          <w:lang w:val="el-GR"/>
        </w:rPr>
        <w:t xml:space="preserve">Αλέξανδρος </w:t>
      </w:r>
      <w:r w:rsidRPr="003A14E2">
        <w:rPr>
          <w:rFonts w:ascii="Sitka Display" w:eastAsia="Open Sans" w:hAnsi="Sitka Display" w:cs="Open Sans"/>
          <w:lang w:val="el-GR"/>
        </w:rPr>
        <w:t xml:space="preserve">Κοσμόπουλος, </w:t>
      </w:r>
      <w:r w:rsidRPr="003A14E2">
        <w:rPr>
          <w:rFonts w:ascii="Sitka Display" w:eastAsia="Open Sans" w:hAnsi="Sitka Display" w:cs="Open Sans"/>
        </w:rPr>
        <w:t>Managing</w:t>
      </w:r>
      <w:r w:rsidRPr="003A14E2">
        <w:rPr>
          <w:rFonts w:ascii="Sitka Display" w:eastAsia="Open Sans" w:hAnsi="Sitka Display" w:cs="Open Sans"/>
          <w:lang w:val="el-GR"/>
        </w:rPr>
        <w:t xml:space="preserve"> </w:t>
      </w:r>
      <w:r w:rsidRPr="003A14E2">
        <w:rPr>
          <w:rFonts w:ascii="Sitka Display" w:eastAsia="Open Sans" w:hAnsi="Sitka Display" w:cs="Open Sans"/>
        </w:rPr>
        <w:t>Partner</w:t>
      </w:r>
      <w:r w:rsidRPr="003A14E2">
        <w:rPr>
          <w:rFonts w:ascii="Sitka Display" w:eastAsia="Open Sans" w:hAnsi="Sitka Display" w:cs="Open Sans"/>
          <w:lang w:val="el-GR"/>
        </w:rPr>
        <w:t xml:space="preserve"> της </w:t>
      </w:r>
      <w:r w:rsidRPr="003A14E2">
        <w:rPr>
          <w:rFonts w:ascii="Sitka Display" w:eastAsia="Open Sans" w:hAnsi="Sitka Display" w:cs="Open Sans"/>
        </w:rPr>
        <w:t>AKL</w:t>
      </w:r>
      <w:r w:rsidRPr="003A14E2">
        <w:rPr>
          <w:rFonts w:ascii="Sitka Display" w:eastAsia="Open Sans" w:hAnsi="Sitka Display" w:cs="Open Sans"/>
          <w:lang w:val="el-GR"/>
        </w:rPr>
        <w:t xml:space="preserve"> </w:t>
      </w:r>
      <w:r w:rsidRPr="003A14E2">
        <w:rPr>
          <w:rFonts w:ascii="Sitka Display" w:eastAsia="Open Sans" w:hAnsi="Sitka Display" w:cs="Open Sans"/>
        </w:rPr>
        <w:t>Law</w:t>
      </w:r>
      <w:r w:rsidRPr="003A14E2">
        <w:rPr>
          <w:rFonts w:ascii="Sitka Display" w:eastAsia="Open Sans" w:hAnsi="Sitka Display" w:cs="Open Sans"/>
          <w:lang w:val="el-GR"/>
        </w:rPr>
        <w:t xml:space="preserve"> </w:t>
      </w:r>
      <w:r w:rsidRPr="003A14E2">
        <w:rPr>
          <w:rFonts w:ascii="Sitka Display" w:eastAsia="Open Sans" w:hAnsi="Sitka Display" w:cs="Open Sans"/>
        </w:rPr>
        <w:t>Firm</w:t>
      </w:r>
      <w:r w:rsidRPr="003A14E2">
        <w:rPr>
          <w:rFonts w:ascii="Sitka Display" w:eastAsia="Open Sans" w:hAnsi="Sitka Display" w:cs="Open Sans"/>
          <w:lang w:val="el-GR"/>
        </w:rPr>
        <w:t>, αναφέρθηκε στην αποτελεσματική διαχείριση της γνώσης ως έναν κρίσιμο παράγοντα για την αύξηση της παραγωγικότητας και τη βελτιστοποίηση της ποιότητας των νομικών υπηρεσιών. Επεσήμανε τις προκλήσεις που αντιμετωπίζουν οι δικηγορικές εταιρείες, όπως ο αυξανόμενος όγκος της γνώσης και η αποχώρηση στελεχών και υπογράμμισε την ανάγκη για ένα ολοκληρωμένο σύστημα διαχείρισης γνώσης. Αυτό το σύστημα πρέπει να είναι ευέλικτο και προσαρμοσμένο στις ανάγκες της εταιρείας, συνδυάζοντας την ακαδημαϊκή και επαγγελματική γνώση με στόχο τη δημιουργία μιας εταιρικής κουλτούρας που προάγει τη φιλομάθεια και την αξιοκρατία.</w:t>
      </w:r>
    </w:p>
    <w:p w14:paraId="51AD6DAC" w14:textId="77777777" w:rsidR="00C72389" w:rsidRPr="003A14E2" w:rsidRDefault="00C72389" w:rsidP="00C72389">
      <w:pPr>
        <w:jc w:val="both"/>
        <w:rPr>
          <w:rFonts w:ascii="Sitka Display" w:eastAsia="Open Sans" w:hAnsi="Sitka Display" w:cs="Open Sans"/>
          <w:lang w:val="el-GR"/>
        </w:rPr>
      </w:pPr>
    </w:p>
    <w:p w14:paraId="055546D0" w14:textId="7B481723" w:rsidR="00C72389" w:rsidRPr="003A14E2" w:rsidRDefault="00C72389" w:rsidP="00C72389">
      <w:pPr>
        <w:jc w:val="both"/>
        <w:rPr>
          <w:rFonts w:ascii="Sitka Display" w:eastAsia="Open Sans" w:hAnsi="Sitka Display" w:cs="Open Sans"/>
          <w:lang w:val="el-GR"/>
        </w:rPr>
      </w:pPr>
      <w:r w:rsidRPr="003A14E2">
        <w:rPr>
          <w:rFonts w:ascii="Sitka Display" w:eastAsia="Open Sans" w:hAnsi="Sitka Display" w:cs="Open Sans"/>
          <w:lang w:val="el-GR"/>
        </w:rPr>
        <w:t xml:space="preserve">Ο κ. </w:t>
      </w:r>
      <w:r>
        <w:rPr>
          <w:rFonts w:ascii="Sitka Display" w:eastAsia="Open Sans" w:hAnsi="Sitka Display" w:cs="Open Sans"/>
          <w:lang w:val="el-GR"/>
        </w:rPr>
        <w:t xml:space="preserve">Σωτήρης </w:t>
      </w:r>
      <w:r w:rsidRPr="003A14E2">
        <w:rPr>
          <w:rFonts w:ascii="Sitka Display" w:eastAsia="Open Sans" w:hAnsi="Sitka Display" w:cs="Open Sans"/>
          <w:lang w:val="el-GR"/>
        </w:rPr>
        <w:t xml:space="preserve">Φωτέας, </w:t>
      </w:r>
      <w:r w:rsidRPr="003A14E2">
        <w:rPr>
          <w:rFonts w:ascii="Sitka Display" w:eastAsia="Open Sans" w:hAnsi="Sitka Display" w:cs="Open Sans"/>
        </w:rPr>
        <w:t>Partner</w:t>
      </w:r>
      <w:r w:rsidRPr="003A14E2">
        <w:rPr>
          <w:rFonts w:ascii="Sitka Display" w:eastAsia="Open Sans" w:hAnsi="Sitka Display" w:cs="Open Sans"/>
          <w:lang w:val="el-GR"/>
        </w:rPr>
        <w:t xml:space="preserve"> της </w:t>
      </w:r>
      <w:r w:rsidRPr="003A14E2">
        <w:rPr>
          <w:rFonts w:ascii="Sitka Display" w:eastAsia="Open Sans" w:hAnsi="Sitka Display" w:cs="Open Sans"/>
        </w:rPr>
        <w:t>AKL</w:t>
      </w:r>
      <w:r w:rsidRPr="003A14E2">
        <w:rPr>
          <w:rFonts w:ascii="Sitka Display" w:eastAsia="Open Sans" w:hAnsi="Sitka Display" w:cs="Open Sans"/>
          <w:lang w:val="el-GR"/>
        </w:rPr>
        <w:t xml:space="preserve"> </w:t>
      </w:r>
      <w:r w:rsidRPr="003A14E2">
        <w:rPr>
          <w:rFonts w:ascii="Sitka Display" w:eastAsia="Open Sans" w:hAnsi="Sitka Display" w:cs="Open Sans"/>
        </w:rPr>
        <w:t>Law</w:t>
      </w:r>
      <w:r w:rsidRPr="003A14E2">
        <w:rPr>
          <w:rFonts w:ascii="Sitka Display" w:eastAsia="Open Sans" w:hAnsi="Sitka Display" w:cs="Open Sans"/>
          <w:lang w:val="el-GR"/>
        </w:rPr>
        <w:t xml:space="preserve"> </w:t>
      </w:r>
      <w:r w:rsidRPr="003A14E2">
        <w:rPr>
          <w:rFonts w:ascii="Sitka Display" w:eastAsia="Open Sans" w:hAnsi="Sitka Display" w:cs="Open Sans"/>
        </w:rPr>
        <w:t>Firm</w:t>
      </w:r>
      <w:r w:rsidRPr="003A14E2">
        <w:rPr>
          <w:rFonts w:ascii="Sitka Display" w:eastAsia="Open Sans" w:hAnsi="Sitka Display" w:cs="Open Sans"/>
          <w:lang w:val="el-GR"/>
        </w:rPr>
        <w:t xml:space="preserve">, ανέλυσε τις διαφορετικές κατευθύνσεις γνώσης στα νομικά θέματα και τη σημασία της συνδυαστικής χρήσης διαδικασιών </w:t>
      </w:r>
      <w:r w:rsidRPr="003A14E2">
        <w:rPr>
          <w:rFonts w:ascii="Sitka Display" w:eastAsia="Open Sans" w:hAnsi="Sitka Display" w:cs="Open Sans"/>
        </w:rPr>
        <w:t>bottom</w:t>
      </w:r>
      <w:r w:rsidRPr="003A14E2">
        <w:rPr>
          <w:rFonts w:ascii="Sitka Display" w:eastAsia="Open Sans" w:hAnsi="Sitka Display" w:cs="Open Sans"/>
          <w:lang w:val="el-GR"/>
        </w:rPr>
        <w:t>-</w:t>
      </w:r>
      <w:r w:rsidRPr="003A14E2">
        <w:rPr>
          <w:rFonts w:ascii="Sitka Display" w:eastAsia="Open Sans" w:hAnsi="Sitka Display" w:cs="Open Sans"/>
        </w:rPr>
        <w:t>up</w:t>
      </w:r>
      <w:r w:rsidRPr="003A14E2">
        <w:rPr>
          <w:rFonts w:ascii="Sitka Display" w:eastAsia="Open Sans" w:hAnsi="Sitka Display" w:cs="Open Sans"/>
          <w:lang w:val="el-GR"/>
        </w:rPr>
        <w:t xml:space="preserve"> και </w:t>
      </w:r>
      <w:r w:rsidRPr="003A14E2">
        <w:rPr>
          <w:rFonts w:ascii="Sitka Display" w:eastAsia="Open Sans" w:hAnsi="Sitka Display" w:cs="Open Sans"/>
        </w:rPr>
        <w:t>top</w:t>
      </w:r>
      <w:r w:rsidRPr="003A14E2">
        <w:rPr>
          <w:rFonts w:ascii="Sitka Display" w:eastAsia="Open Sans" w:hAnsi="Sitka Display" w:cs="Open Sans"/>
          <w:lang w:val="el-GR"/>
        </w:rPr>
        <w:t>-</w:t>
      </w:r>
      <w:r w:rsidRPr="003A14E2">
        <w:rPr>
          <w:rFonts w:ascii="Sitka Display" w:eastAsia="Open Sans" w:hAnsi="Sitka Display" w:cs="Open Sans"/>
        </w:rPr>
        <w:t>down</w:t>
      </w:r>
      <w:r w:rsidRPr="003A14E2">
        <w:rPr>
          <w:rFonts w:ascii="Sitka Display" w:eastAsia="Open Sans" w:hAnsi="Sitka Display" w:cs="Open Sans"/>
          <w:lang w:val="el-GR"/>
        </w:rPr>
        <w:t xml:space="preserve"> για την </w:t>
      </w:r>
      <w:r w:rsidRPr="003A14E2">
        <w:rPr>
          <w:rFonts w:ascii="Sitka Display" w:eastAsia="Open Sans" w:hAnsi="Sitka Display" w:cs="Open Sans"/>
          <w:lang w:val="el-GR"/>
        </w:rPr>
        <w:lastRenderedPageBreak/>
        <w:t>αποτελεσματική διαχείριση της γνώσης. Αναφέρθηκε επίσης στην επίδραση της τεχνητής νοημοσύνης στην απονομή του δικαίου και τη ρύθμιση της τεχνητής νοημοσύνης από τη νομική επιστήμη. Η χρήση αλγοριθμικών μοντέλων αναμένεται να συστηματοποιήσει την κατηγοριοποίηση των νομικών υποθέσεων και να συμβάλει στη διάπλαση μιας νέας έννοιας διακριτικής ευχέρειας.</w:t>
      </w:r>
    </w:p>
    <w:p w14:paraId="338A5F8C" w14:textId="77777777" w:rsidR="00C72389" w:rsidRPr="003A14E2" w:rsidRDefault="00C72389" w:rsidP="00C72389">
      <w:pPr>
        <w:jc w:val="both"/>
        <w:rPr>
          <w:rFonts w:ascii="Sitka Display" w:eastAsia="Open Sans" w:hAnsi="Sitka Display" w:cs="Open Sans"/>
          <w:lang w:val="el-GR"/>
        </w:rPr>
      </w:pPr>
    </w:p>
    <w:p w14:paraId="5E804A5C" w14:textId="77777777" w:rsidR="00C72389" w:rsidRPr="003A14E2" w:rsidRDefault="00C72389" w:rsidP="00C72389">
      <w:pPr>
        <w:jc w:val="both"/>
        <w:rPr>
          <w:rFonts w:ascii="Sitka Display" w:eastAsia="Open Sans" w:hAnsi="Sitka Display" w:cs="Open Sans"/>
          <w:lang w:val="el-GR"/>
        </w:rPr>
      </w:pPr>
      <w:r w:rsidRPr="003A14E2">
        <w:rPr>
          <w:rFonts w:ascii="Sitka Display" w:eastAsia="Open Sans" w:hAnsi="Sitka Display" w:cs="Open Sans"/>
          <w:lang w:val="el-GR"/>
        </w:rPr>
        <w:t xml:space="preserve">Για τη σημασία της διάχυσης γνώσης και πληροφορίας εντός των νομικών υπηρεσιών μεγάλων οργανισμών, μίλησε η κα. Θάλεια Εμίρη, </w:t>
      </w:r>
      <w:r w:rsidRPr="003A14E2">
        <w:rPr>
          <w:rFonts w:ascii="Sitka Display" w:eastAsia="Open Sans" w:hAnsi="Sitka Display" w:cs="Open Sans"/>
        </w:rPr>
        <w:t>Chief</w:t>
      </w:r>
      <w:r w:rsidRPr="003A14E2">
        <w:rPr>
          <w:rFonts w:ascii="Sitka Display" w:eastAsia="Open Sans" w:hAnsi="Sitka Display" w:cs="Open Sans"/>
          <w:lang w:val="el-GR"/>
        </w:rPr>
        <w:t xml:space="preserve"> </w:t>
      </w:r>
      <w:r w:rsidRPr="003A14E2">
        <w:rPr>
          <w:rFonts w:ascii="Sitka Display" w:eastAsia="Open Sans" w:hAnsi="Sitka Display" w:cs="Open Sans"/>
        </w:rPr>
        <w:t>Legal</w:t>
      </w:r>
      <w:r w:rsidRPr="003A14E2">
        <w:rPr>
          <w:rFonts w:ascii="Sitka Display" w:eastAsia="Open Sans" w:hAnsi="Sitka Display" w:cs="Open Sans"/>
          <w:lang w:val="el-GR"/>
        </w:rPr>
        <w:t xml:space="preserve"> </w:t>
      </w:r>
      <w:r w:rsidRPr="003A14E2">
        <w:rPr>
          <w:rFonts w:ascii="Sitka Display" w:eastAsia="Open Sans" w:hAnsi="Sitka Display" w:cs="Open Sans"/>
        </w:rPr>
        <w:t>Counsel</w:t>
      </w:r>
      <w:r w:rsidRPr="003A14E2">
        <w:rPr>
          <w:rFonts w:ascii="Sitka Display" w:eastAsia="Open Sans" w:hAnsi="Sitka Display" w:cs="Open Sans"/>
          <w:lang w:val="el-GR"/>
        </w:rPr>
        <w:t xml:space="preserve"> </w:t>
      </w:r>
      <w:r>
        <w:rPr>
          <w:rFonts w:ascii="Sitka Display" w:eastAsia="Open Sans" w:hAnsi="Sitka Display" w:cs="Open Sans"/>
          <w:lang w:val="el-GR"/>
        </w:rPr>
        <w:t xml:space="preserve">της </w:t>
      </w:r>
      <w:r w:rsidRPr="003A14E2">
        <w:rPr>
          <w:rFonts w:ascii="Sitka Display" w:eastAsia="Open Sans" w:hAnsi="Sitka Display" w:cs="Open Sans"/>
        </w:rPr>
        <w:t>Alpha</w:t>
      </w:r>
      <w:r w:rsidRPr="003A14E2">
        <w:rPr>
          <w:rFonts w:ascii="Sitka Display" w:eastAsia="Open Sans" w:hAnsi="Sitka Display" w:cs="Open Sans"/>
          <w:lang w:val="el-GR"/>
        </w:rPr>
        <w:t xml:space="preserve"> </w:t>
      </w:r>
      <w:r w:rsidRPr="003A14E2">
        <w:rPr>
          <w:rFonts w:ascii="Sitka Display" w:eastAsia="Open Sans" w:hAnsi="Sitka Display" w:cs="Open Sans"/>
        </w:rPr>
        <w:t>Bank</w:t>
      </w:r>
      <w:r w:rsidRPr="003A14E2">
        <w:rPr>
          <w:rFonts w:ascii="Sitka Display" w:eastAsia="Open Sans" w:hAnsi="Sitka Display" w:cs="Open Sans"/>
          <w:lang w:val="el-GR"/>
        </w:rPr>
        <w:t>, αναφέροντας ότι η τεχνολογία και η τεχνητή νοημοσύνη είναι αναγκαία εργαλεία για την ανάλυση και σύνθεση δεδομένων. Η αποτελεσματική παροχή νομικών υπηρεσιών απαιτεί την ανάληψη ευθύνης από τους δικηγόρους και τη συνεργασία με άλλα στελέχη της εταιρείας. Οι εσωτερικοί δικηγόροι πρέπει να γνωρίζουν την κουλτούρα της εταιρείας και να παρέχουν ποιοτική και έγκυρη νομική υποστήριξη για την ανάπτυξη της εταιρείας.</w:t>
      </w:r>
    </w:p>
    <w:p w14:paraId="7AB196B7" w14:textId="77777777" w:rsidR="00C72389" w:rsidRPr="003A14E2" w:rsidRDefault="00C72389" w:rsidP="00C72389">
      <w:pPr>
        <w:jc w:val="both"/>
        <w:rPr>
          <w:rFonts w:ascii="Sitka Display" w:eastAsia="Open Sans" w:hAnsi="Sitka Display" w:cs="Open Sans"/>
          <w:lang w:val="el-GR"/>
        </w:rPr>
      </w:pPr>
    </w:p>
    <w:p w14:paraId="09EFEEE2" w14:textId="77777777" w:rsidR="00C72389" w:rsidRPr="003A14E2" w:rsidRDefault="00C72389" w:rsidP="00C72389">
      <w:pPr>
        <w:jc w:val="both"/>
        <w:rPr>
          <w:rFonts w:ascii="Sitka Display" w:eastAsia="Open Sans" w:hAnsi="Sitka Display" w:cs="Open Sans"/>
          <w:lang w:val="el-GR"/>
        </w:rPr>
      </w:pPr>
      <w:r w:rsidRPr="003A14E2">
        <w:rPr>
          <w:rFonts w:ascii="Sitka Display" w:eastAsia="Open Sans" w:hAnsi="Sitka Display" w:cs="Open Sans"/>
          <w:lang w:val="el-GR"/>
        </w:rPr>
        <w:t xml:space="preserve">Ο κ. </w:t>
      </w:r>
      <w:r>
        <w:rPr>
          <w:rFonts w:ascii="Sitka Display" w:eastAsia="Open Sans" w:hAnsi="Sitka Display" w:cs="Open Sans"/>
          <w:lang w:val="el-GR"/>
        </w:rPr>
        <w:t xml:space="preserve">Σεραφείμ </w:t>
      </w:r>
      <w:r w:rsidRPr="003A14E2">
        <w:rPr>
          <w:rFonts w:ascii="Sitka Display" w:eastAsia="Open Sans" w:hAnsi="Sitka Display" w:cs="Open Sans"/>
          <w:lang w:val="el-GR"/>
        </w:rPr>
        <w:t xml:space="preserve">Βολιώτης, </w:t>
      </w:r>
      <w:r w:rsidRPr="003A14E2">
        <w:rPr>
          <w:rFonts w:ascii="Sitka Display" w:eastAsia="Open Sans" w:hAnsi="Sitka Display" w:cs="Open Sans"/>
        </w:rPr>
        <w:t>Founder</w:t>
      </w:r>
      <w:r w:rsidRPr="003A14E2">
        <w:rPr>
          <w:rFonts w:ascii="Sitka Display" w:eastAsia="Open Sans" w:hAnsi="Sitka Display" w:cs="Open Sans"/>
          <w:lang w:val="el-GR"/>
        </w:rPr>
        <w:t xml:space="preserve"> της </w:t>
      </w:r>
      <w:r>
        <w:rPr>
          <w:rFonts w:ascii="Sitka Display" w:eastAsia="Open Sans" w:hAnsi="Sitka Display" w:cs="Open Sans"/>
          <w:lang w:val="el-GR"/>
        </w:rPr>
        <w:t>«</w:t>
      </w:r>
      <w:r w:rsidRPr="003A14E2">
        <w:rPr>
          <w:rFonts w:ascii="Sitka Display" w:eastAsia="Open Sans" w:hAnsi="Sitka Display" w:cs="Open Sans"/>
        </w:rPr>
        <w:t>Sapientia</w:t>
      </w:r>
      <w:r w:rsidRPr="003A14E2">
        <w:rPr>
          <w:rFonts w:ascii="Sitka Display" w:eastAsia="Open Sans" w:hAnsi="Sitka Display" w:cs="Open Sans"/>
          <w:lang w:val="el-GR"/>
        </w:rPr>
        <w:t xml:space="preserve"> </w:t>
      </w:r>
      <w:r w:rsidRPr="003A14E2">
        <w:rPr>
          <w:rFonts w:ascii="Sitka Display" w:eastAsia="Open Sans" w:hAnsi="Sitka Display" w:cs="Open Sans"/>
        </w:rPr>
        <w:t>et</w:t>
      </w:r>
      <w:r w:rsidRPr="003A14E2">
        <w:rPr>
          <w:rFonts w:ascii="Sitka Display" w:eastAsia="Open Sans" w:hAnsi="Sitka Display" w:cs="Open Sans"/>
          <w:lang w:val="el-GR"/>
        </w:rPr>
        <w:t xml:space="preserve"> </w:t>
      </w:r>
      <w:r w:rsidRPr="003A14E2">
        <w:rPr>
          <w:rFonts w:ascii="Sitka Display" w:eastAsia="Open Sans" w:hAnsi="Sitka Display" w:cs="Open Sans"/>
        </w:rPr>
        <w:t>Veritas</w:t>
      </w:r>
      <w:r>
        <w:rPr>
          <w:rFonts w:ascii="Sitka Display" w:eastAsia="Open Sans" w:hAnsi="Sitka Display" w:cs="Open Sans"/>
          <w:lang w:val="el-GR"/>
        </w:rPr>
        <w:t>»</w:t>
      </w:r>
      <w:r w:rsidRPr="003A14E2">
        <w:rPr>
          <w:rFonts w:ascii="Sitka Display" w:eastAsia="Open Sans" w:hAnsi="Sitka Display" w:cs="Open Sans"/>
          <w:lang w:val="el-GR"/>
        </w:rPr>
        <w:t>, ανέδειξε την ανάγκη για ισορροπία μεταξύ θεωρίας και πράξης στη νομική πρακτική, τονίζοντας ότι η θεωρία πρέπει να οδηγεί σε πρακτικά αποτελέσματα και η πράξη να βασίζεται σε θεωρητικό υπόβαθρο. Αναφέρθηκε στην αξία της πληροφορίας και των μοντέλων διαχείρισης γνώσης, υπογραμμίζοντας ότι η ουσία του δικαίου και η στρατηγική σκέψη αποτελούν κεντρικά στοιχεία στη νομική πρακτική. Η τεχνητή νοημοσύνη προσφέρει σημαντικές δυνατότητες, ωστόσο, χρειάζεται περαιτέρω ανάπτυξη για την ουσιαστική μοντελοποίηση των νομικών πλαισίων.</w:t>
      </w:r>
    </w:p>
    <w:p w14:paraId="54AC0614" w14:textId="77777777" w:rsidR="00C72389" w:rsidRPr="003A14E2" w:rsidRDefault="00C72389" w:rsidP="00C72389">
      <w:pPr>
        <w:jc w:val="both"/>
        <w:rPr>
          <w:rFonts w:ascii="Sitka Display" w:eastAsia="Open Sans" w:hAnsi="Sitka Display" w:cs="Open Sans"/>
          <w:lang w:val="el-GR"/>
        </w:rPr>
      </w:pPr>
    </w:p>
    <w:p w14:paraId="66720D06" w14:textId="77777777" w:rsidR="00C72389" w:rsidRPr="00BC4199" w:rsidRDefault="00C72389" w:rsidP="00C72389">
      <w:pPr>
        <w:jc w:val="both"/>
        <w:rPr>
          <w:rFonts w:ascii="Sitka Display" w:eastAsia="Open Sans" w:hAnsi="Sitka Display" w:cs="Open Sans"/>
          <w:lang w:val="el-GR"/>
        </w:rPr>
      </w:pPr>
      <w:r w:rsidRPr="003A14E2">
        <w:rPr>
          <w:rFonts w:ascii="Sitka Display" w:eastAsia="Open Sans" w:hAnsi="Sitka Display" w:cs="Open Sans"/>
          <w:lang w:val="el-GR"/>
        </w:rPr>
        <w:t xml:space="preserve">Ο κ. </w:t>
      </w:r>
      <w:r>
        <w:rPr>
          <w:rFonts w:ascii="Sitka Display" w:eastAsia="Open Sans" w:hAnsi="Sitka Display" w:cs="Open Sans"/>
          <w:lang w:val="el-GR"/>
        </w:rPr>
        <w:t xml:space="preserve">Μάρκος </w:t>
      </w:r>
      <w:r w:rsidRPr="003A14E2">
        <w:rPr>
          <w:rFonts w:ascii="Sitka Display" w:eastAsia="Open Sans" w:hAnsi="Sitka Display" w:cs="Open Sans"/>
          <w:lang w:val="el-GR"/>
        </w:rPr>
        <w:t xml:space="preserve">Βερέμης, </w:t>
      </w:r>
      <w:r w:rsidRPr="003A14E2">
        <w:rPr>
          <w:rFonts w:ascii="Sitka Display" w:eastAsia="Open Sans" w:hAnsi="Sitka Display" w:cs="Open Sans"/>
          <w:lang w:val="en-US"/>
        </w:rPr>
        <w:t>Partner</w:t>
      </w:r>
      <w:r w:rsidRPr="003A14E2">
        <w:rPr>
          <w:rFonts w:ascii="Sitka Display" w:eastAsia="Open Sans" w:hAnsi="Sitka Display" w:cs="Open Sans"/>
          <w:lang w:val="el-GR"/>
        </w:rPr>
        <w:t xml:space="preserve"> </w:t>
      </w:r>
      <w:r>
        <w:rPr>
          <w:rFonts w:ascii="Sitka Display" w:eastAsia="Open Sans" w:hAnsi="Sitka Display" w:cs="Open Sans"/>
          <w:lang w:val="el-GR"/>
        </w:rPr>
        <w:t xml:space="preserve">στη </w:t>
      </w:r>
      <w:r w:rsidRPr="003A14E2">
        <w:rPr>
          <w:rFonts w:ascii="Sitka Display" w:eastAsia="Open Sans" w:hAnsi="Sitka Display" w:cs="Open Sans"/>
          <w:lang w:val="en-US"/>
        </w:rPr>
        <w:t>Big</w:t>
      </w:r>
      <w:r w:rsidRPr="003A14E2">
        <w:rPr>
          <w:rFonts w:ascii="Sitka Display" w:eastAsia="Open Sans" w:hAnsi="Sitka Display" w:cs="Open Sans"/>
          <w:lang w:val="el-GR"/>
        </w:rPr>
        <w:t xml:space="preserve"> </w:t>
      </w:r>
      <w:r w:rsidRPr="003A14E2">
        <w:rPr>
          <w:rFonts w:ascii="Sitka Display" w:eastAsia="Open Sans" w:hAnsi="Sitka Display" w:cs="Open Sans"/>
          <w:lang w:val="en-US"/>
        </w:rPr>
        <w:t>Pi</w:t>
      </w:r>
      <w:r w:rsidRPr="003A14E2">
        <w:rPr>
          <w:rFonts w:ascii="Sitka Display" w:eastAsia="Open Sans" w:hAnsi="Sitka Display" w:cs="Open Sans"/>
          <w:lang w:val="el-GR"/>
        </w:rPr>
        <w:t xml:space="preserve"> </w:t>
      </w:r>
      <w:r w:rsidRPr="003A14E2">
        <w:rPr>
          <w:rFonts w:ascii="Sitka Display" w:eastAsia="Open Sans" w:hAnsi="Sitka Display" w:cs="Open Sans"/>
          <w:lang w:val="en-US"/>
        </w:rPr>
        <w:t>Ventures</w:t>
      </w:r>
      <w:r w:rsidRPr="003A14E2">
        <w:rPr>
          <w:rFonts w:ascii="Sitka Display" w:eastAsia="Open Sans" w:hAnsi="Sitka Display" w:cs="Open Sans"/>
          <w:lang w:val="el-GR"/>
        </w:rPr>
        <w:t xml:space="preserve">, </w:t>
      </w:r>
      <w:r>
        <w:rPr>
          <w:rFonts w:ascii="Sitka Display" w:hAnsi="Sitka Display"/>
          <w:color w:val="333333"/>
          <w:shd w:val="clear" w:color="auto" w:fill="FFFFFF"/>
          <w:lang w:val="el-GR"/>
        </w:rPr>
        <w:t>πρόεδρος και συνιδρυτής</w:t>
      </w:r>
      <w:r w:rsidRPr="003A14E2">
        <w:rPr>
          <w:rFonts w:ascii="Sitka Display" w:hAnsi="Sitka Display"/>
          <w:color w:val="333333"/>
          <w:shd w:val="clear" w:color="auto" w:fill="FFFFFF"/>
          <w:lang w:val="el-GR"/>
        </w:rPr>
        <w:t xml:space="preserve"> </w:t>
      </w:r>
      <w:r>
        <w:rPr>
          <w:rFonts w:ascii="Sitka Display" w:hAnsi="Sitka Display"/>
          <w:color w:val="333333"/>
          <w:shd w:val="clear" w:color="auto" w:fill="FFFFFF"/>
          <w:lang w:val="el-GR"/>
        </w:rPr>
        <w:t>της</w:t>
      </w:r>
      <w:r w:rsidRPr="003A14E2">
        <w:rPr>
          <w:rFonts w:ascii="Sitka Display" w:hAnsi="Sitka Display"/>
          <w:color w:val="333333"/>
          <w:shd w:val="clear" w:color="auto" w:fill="FFFFFF"/>
          <w:lang w:val="el-GR"/>
        </w:rPr>
        <w:t xml:space="preserve"> </w:t>
      </w:r>
      <w:r w:rsidRPr="003A14E2">
        <w:rPr>
          <w:rFonts w:ascii="Sitka Display" w:hAnsi="Sitka Display"/>
          <w:color w:val="333333"/>
          <w:shd w:val="clear" w:color="auto" w:fill="FFFFFF"/>
        </w:rPr>
        <w:t>Upstream</w:t>
      </w:r>
      <w:r w:rsidRPr="003A14E2">
        <w:rPr>
          <w:rFonts w:ascii="Sitka Display" w:eastAsia="Open Sans" w:hAnsi="Sitka Display" w:cs="Open Sans"/>
          <w:lang w:val="el-GR"/>
        </w:rPr>
        <w:t xml:space="preserve"> </w:t>
      </w:r>
      <w:r>
        <w:rPr>
          <w:rFonts w:ascii="Sitka Display" w:hAnsi="Sitka Display"/>
          <w:color w:val="333333"/>
          <w:shd w:val="clear" w:color="auto" w:fill="FFFFFF"/>
          <w:lang w:val="el-GR"/>
        </w:rPr>
        <w:t xml:space="preserve">και πρόεδρος της Επιτροπής Καινοτομίας του ΣΕΒ </w:t>
      </w:r>
      <w:r w:rsidRPr="003A14E2">
        <w:rPr>
          <w:rFonts w:ascii="Sitka Display" w:eastAsia="Open Sans" w:hAnsi="Sitka Display" w:cs="Open Sans"/>
          <w:lang w:val="el-GR"/>
        </w:rPr>
        <w:t>, επ</w:t>
      </w:r>
      <w:r>
        <w:rPr>
          <w:rFonts w:ascii="Sitka Display" w:eastAsia="Open Sans" w:hAnsi="Sitka Display" w:cs="Open Sans"/>
          <w:lang w:val="el-GR"/>
        </w:rPr>
        <w:t>ε</w:t>
      </w:r>
      <w:r w:rsidRPr="003A14E2">
        <w:rPr>
          <w:rFonts w:ascii="Sitka Display" w:eastAsia="Open Sans" w:hAnsi="Sitka Display" w:cs="Open Sans"/>
          <w:lang w:val="el-GR"/>
        </w:rPr>
        <w:t xml:space="preserve">σήμανε ότι η ενσωμάτωση της τεχνητής νοημοσύνης στις νομικές υπηρεσίες δεν αποτελεί μόνο μια τεχνολογική αναβάθμιση, αλλά μια πολιτισμική αλλαγή που απαιτεί, από τους νομικούς, να υιοθετήσουν νέες δεξιότητες και να αλλάξουν τον τρόπο που αντιλαμβάνονται το αντικείμενο εργασίας τους. Οι δικηγορικές εταιρείες μπορούν να διαδραματίσουν καθοριστικό ρόλο στον εναρμονισμό των τεχνολογιών AI με τις αξίες και τους νόμους κάθε χώρας, προσφέροντας, έτσι, επαγγελματική ακεραιότητα και εμπιστοσύνη στη νομική πρακτική. </w:t>
      </w:r>
    </w:p>
    <w:p w14:paraId="406A7E44" w14:textId="77777777" w:rsidR="00C72389" w:rsidRPr="00BC4199" w:rsidRDefault="00C72389" w:rsidP="00C72389">
      <w:pPr>
        <w:jc w:val="both"/>
        <w:rPr>
          <w:rFonts w:ascii="Sitka Display" w:eastAsia="Open Sans" w:hAnsi="Sitka Display" w:cs="Open Sans"/>
          <w:lang w:val="el-GR"/>
        </w:rPr>
      </w:pPr>
    </w:p>
    <w:p w14:paraId="507ABD6F" w14:textId="77777777" w:rsidR="00C72389" w:rsidRPr="003A14E2" w:rsidRDefault="00C72389" w:rsidP="00C72389">
      <w:pPr>
        <w:jc w:val="both"/>
        <w:rPr>
          <w:rFonts w:ascii="Sitka Display" w:eastAsia="Open Sans" w:hAnsi="Sitka Display" w:cs="Open Sans"/>
          <w:lang w:val="el-GR"/>
        </w:rPr>
      </w:pPr>
      <w:r w:rsidRPr="003A14E2">
        <w:rPr>
          <w:rFonts w:ascii="Sitka Display" w:eastAsia="Open Sans" w:hAnsi="Sitka Display" w:cs="Open Sans"/>
          <w:lang w:val="el-GR"/>
        </w:rPr>
        <w:t xml:space="preserve">Το </w:t>
      </w:r>
      <w:r w:rsidRPr="003A14E2">
        <w:rPr>
          <w:rFonts w:ascii="Sitka Display" w:eastAsia="Open Sans" w:hAnsi="Sitka Display" w:cs="Open Sans"/>
        </w:rPr>
        <w:t>GC</w:t>
      </w:r>
      <w:r w:rsidRPr="003A14E2">
        <w:rPr>
          <w:rFonts w:ascii="Sitka Display" w:eastAsia="Open Sans" w:hAnsi="Sitka Display" w:cs="Open Sans"/>
          <w:lang w:val="el-GR"/>
        </w:rPr>
        <w:t xml:space="preserve"> </w:t>
      </w:r>
      <w:r w:rsidRPr="003A14E2">
        <w:rPr>
          <w:rFonts w:ascii="Sitka Display" w:eastAsia="Open Sans" w:hAnsi="Sitka Display" w:cs="Open Sans"/>
        </w:rPr>
        <w:t>Summit</w:t>
      </w:r>
      <w:r w:rsidRPr="003A14E2">
        <w:rPr>
          <w:rFonts w:ascii="Sitka Display" w:eastAsia="Open Sans" w:hAnsi="Sitka Display" w:cs="Open Sans"/>
          <w:lang w:val="el-GR"/>
        </w:rPr>
        <w:t xml:space="preserve"> στην Αθήνα αποτέλεσε μια σημαντική πλατφόρμα για την ανταλλαγή γνώσεων και απόψεων σχετικά με τη διαχείριση γνώσης στη νομική πρακτική. Οι ομιλητές υπογράμμισαν τη σημασία της τεχνολογίας και της τεχνητής νοημοσύνης, την αναγκαιότητα της συνδυαστικής χρήσης διαδικασιών και τη σημασία της εταιρικής κουλτούρας στη διαχείριση της γνώσης.</w:t>
      </w:r>
    </w:p>
    <w:p w14:paraId="254C5791" w14:textId="77777777" w:rsidR="00C926A1" w:rsidRPr="00C72389" w:rsidRDefault="00C926A1">
      <w:pPr>
        <w:rPr>
          <w:lang w:val="el-GR"/>
        </w:rPr>
      </w:pPr>
    </w:p>
    <w:sectPr w:rsidR="00C926A1" w:rsidRPr="00C72389" w:rsidSect="00C723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tka Display">
    <w:panose1 w:val="00000000000000000000"/>
    <w:charset w:val="A1"/>
    <w:family w:val="auto"/>
    <w:pitch w:val="variable"/>
    <w:sig w:usb0="A00002EF" w:usb1="4000204B" w:usb2="00000000" w:usb3="00000000" w:csb0="0000019F" w:csb1="00000000"/>
  </w:font>
  <w:font w:name="Open Sans Medium">
    <w:charset w:val="00"/>
    <w:family w:val="auto"/>
    <w:pitch w:val="default"/>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A1"/>
    <w:rsid w:val="00404BFE"/>
    <w:rsid w:val="005819BC"/>
    <w:rsid w:val="0067057A"/>
    <w:rsid w:val="00BF067E"/>
    <w:rsid w:val="00C2611E"/>
    <w:rsid w:val="00C72389"/>
    <w:rsid w:val="00C926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9BF6"/>
  <w15:chartTrackingRefBased/>
  <w15:docId w15:val="{879A2E22-9A13-4393-A46F-06A05E1C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89"/>
    <w:pPr>
      <w:spacing w:after="0" w:line="276" w:lineRule="auto"/>
    </w:pPr>
    <w:rPr>
      <w:rFonts w:ascii="Arial" w:eastAsia="Arial" w:hAnsi="Arial" w:cs="Arial"/>
      <w:kern w:val="0"/>
      <w:sz w:val="22"/>
      <w:szCs w:val="22"/>
      <w:lang w:val="en" w:eastAsia="el-GR"/>
      <w14:ligatures w14:val="none"/>
    </w:rPr>
  </w:style>
  <w:style w:type="paragraph" w:styleId="Heading1">
    <w:name w:val="heading 1"/>
    <w:basedOn w:val="Normal"/>
    <w:next w:val="Normal"/>
    <w:link w:val="Heading1Char"/>
    <w:uiPriority w:val="9"/>
    <w:qFormat/>
    <w:rsid w:val="00C926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Heading2">
    <w:name w:val="heading 2"/>
    <w:basedOn w:val="Normal"/>
    <w:next w:val="Normal"/>
    <w:link w:val="Heading2Char"/>
    <w:uiPriority w:val="9"/>
    <w:semiHidden/>
    <w:unhideWhenUsed/>
    <w:qFormat/>
    <w:rsid w:val="00C926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Heading3">
    <w:name w:val="heading 3"/>
    <w:basedOn w:val="Normal"/>
    <w:next w:val="Normal"/>
    <w:link w:val="Heading3Char"/>
    <w:uiPriority w:val="9"/>
    <w:semiHidden/>
    <w:unhideWhenUsed/>
    <w:qFormat/>
    <w:rsid w:val="00C926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Heading4">
    <w:name w:val="heading 4"/>
    <w:basedOn w:val="Normal"/>
    <w:next w:val="Normal"/>
    <w:link w:val="Heading4Char"/>
    <w:uiPriority w:val="9"/>
    <w:semiHidden/>
    <w:unhideWhenUsed/>
    <w:qFormat/>
    <w:rsid w:val="00C926A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l-GR" w:eastAsia="en-US"/>
      <w14:ligatures w14:val="standardContextual"/>
    </w:rPr>
  </w:style>
  <w:style w:type="paragraph" w:styleId="Heading5">
    <w:name w:val="heading 5"/>
    <w:basedOn w:val="Normal"/>
    <w:next w:val="Normal"/>
    <w:link w:val="Heading5Char"/>
    <w:uiPriority w:val="9"/>
    <w:semiHidden/>
    <w:unhideWhenUsed/>
    <w:qFormat/>
    <w:rsid w:val="00C926A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l-GR" w:eastAsia="en-US"/>
      <w14:ligatures w14:val="standardContextual"/>
    </w:rPr>
  </w:style>
  <w:style w:type="paragraph" w:styleId="Heading6">
    <w:name w:val="heading 6"/>
    <w:basedOn w:val="Normal"/>
    <w:next w:val="Normal"/>
    <w:link w:val="Heading6Char"/>
    <w:uiPriority w:val="9"/>
    <w:semiHidden/>
    <w:unhideWhenUsed/>
    <w:qFormat/>
    <w:rsid w:val="00C926A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l-GR" w:eastAsia="en-US"/>
      <w14:ligatures w14:val="standardContextual"/>
    </w:rPr>
  </w:style>
  <w:style w:type="paragraph" w:styleId="Heading7">
    <w:name w:val="heading 7"/>
    <w:basedOn w:val="Normal"/>
    <w:next w:val="Normal"/>
    <w:link w:val="Heading7Char"/>
    <w:uiPriority w:val="9"/>
    <w:semiHidden/>
    <w:unhideWhenUsed/>
    <w:qFormat/>
    <w:rsid w:val="00C926A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l-GR" w:eastAsia="en-US"/>
      <w14:ligatures w14:val="standardContextual"/>
    </w:rPr>
  </w:style>
  <w:style w:type="paragraph" w:styleId="Heading8">
    <w:name w:val="heading 8"/>
    <w:basedOn w:val="Normal"/>
    <w:next w:val="Normal"/>
    <w:link w:val="Heading8Char"/>
    <w:uiPriority w:val="9"/>
    <w:semiHidden/>
    <w:unhideWhenUsed/>
    <w:qFormat/>
    <w:rsid w:val="00C926A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l-GR" w:eastAsia="en-US"/>
      <w14:ligatures w14:val="standardContextual"/>
    </w:rPr>
  </w:style>
  <w:style w:type="paragraph" w:styleId="Heading9">
    <w:name w:val="heading 9"/>
    <w:basedOn w:val="Normal"/>
    <w:next w:val="Normal"/>
    <w:link w:val="Heading9Char"/>
    <w:uiPriority w:val="9"/>
    <w:semiHidden/>
    <w:unhideWhenUsed/>
    <w:qFormat/>
    <w:rsid w:val="00C926A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l-GR"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6A1"/>
    <w:rPr>
      <w:rFonts w:eastAsiaTheme="majorEastAsia" w:cstheme="majorBidi"/>
      <w:color w:val="272727" w:themeColor="text1" w:themeTint="D8"/>
    </w:rPr>
  </w:style>
  <w:style w:type="paragraph" w:styleId="Title">
    <w:name w:val="Title"/>
    <w:basedOn w:val="Normal"/>
    <w:next w:val="Normal"/>
    <w:link w:val="TitleChar"/>
    <w:uiPriority w:val="10"/>
    <w:qFormat/>
    <w:rsid w:val="00C926A1"/>
    <w:pPr>
      <w:spacing w:after="80" w:line="240" w:lineRule="auto"/>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TitleChar">
    <w:name w:val="Title Char"/>
    <w:basedOn w:val="DefaultParagraphFont"/>
    <w:link w:val="Title"/>
    <w:uiPriority w:val="10"/>
    <w:rsid w:val="00C92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6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SubtitleChar">
    <w:name w:val="Subtitle Char"/>
    <w:basedOn w:val="DefaultParagraphFont"/>
    <w:link w:val="Subtitle"/>
    <w:uiPriority w:val="11"/>
    <w:rsid w:val="00C92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6A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l-GR" w:eastAsia="en-US"/>
      <w14:ligatures w14:val="standardContextual"/>
    </w:rPr>
  </w:style>
  <w:style w:type="character" w:customStyle="1" w:styleId="QuoteChar">
    <w:name w:val="Quote Char"/>
    <w:basedOn w:val="DefaultParagraphFont"/>
    <w:link w:val="Quote"/>
    <w:uiPriority w:val="29"/>
    <w:rsid w:val="00C926A1"/>
    <w:rPr>
      <w:i/>
      <w:iCs/>
      <w:color w:val="404040" w:themeColor="text1" w:themeTint="BF"/>
    </w:rPr>
  </w:style>
  <w:style w:type="paragraph" w:styleId="ListParagraph">
    <w:name w:val="List Paragraph"/>
    <w:basedOn w:val="Normal"/>
    <w:uiPriority w:val="34"/>
    <w:qFormat/>
    <w:rsid w:val="00C926A1"/>
    <w:pPr>
      <w:spacing w:after="160" w:line="278" w:lineRule="auto"/>
      <w:ind w:left="720"/>
      <w:contextualSpacing/>
    </w:pPr>
    <w:rPr>
      <w:rFonts w:asciiTheme="minorHAnsi" w:eastAsiaTheme="minorHAnsi" w:hAnsiTheme="minorHAnsi" w:cstheme="minorBidi"/>
      <w:kern w:val="2"/>
      <w:sz w:val="24"/>
      <w:szCs w:val="24"/>
      <w:lang w:val="el-GR" w:eastAsia="en-US"/>
      <w14:ligatures w14:val="standardContextual"/>
    </w:rPr>
  </w:style>
  <w:style w:type="character" w:styleId="IntenseEmphasis">
    <w:name w:val="Intense Emphasis"/>
    <w:basedOn w:val="DefaultParagraphFont"/>
    <w:uiPriority w:val="21"/>
    <w:qFormat/>
    <w:rsid w:val="00C926A1"/>
    <w:rPr>
      <w:i/>
      <w:iCs/>
      <w:color w:val="0F4761" w:themeColor="accent1" w:themeShade="BF"/>
    </w:rPr>
  </w:style>
  <w:style w:type="paragraph" w:styleId="IntenseQuote">
    <w:name w:val="Intense Quote"/>
    <w:basedOn w:val="Normal"/>
    <w:next w:val="Normal"/>
    <w:link w:val="IntenseQuoteChar"/>
    <w:uiPriority w:val="30"/>
    <w:qFormat/>
    <w:rsid w:val="00C926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l-GR" w:eastAsia="en-US"/>
      <w14:ligatures w14:val="standardContextual"/>
    </w:rPr>
  </w:style>
  <w:style w:type="character" w:customStyle="1" w:styleId="IntenseQuoteChar">
    <w:name w:val="Intense Quote Char"/>
    <w:basedOn w:val="DefaultParagraphFont"/>
    <w:link w:val="IntenseQuote"/>
    <w:uiPriority w:val="30"/>
    <w:rsid w:val="00C926A1"/>
    <w:rPr>
      <w:i/>
      <w:iCs/>
      <w:color w:val="0F4761" w:themeColor="accent1" w:themeShade="BF"/>
    </w:rPr>
  </w:style>
  <w:style w:type="character" w:styleId="IntenseReference">
    <w:name w:val="Intense Reference"/>
    <w:basedOn w:val="DefaultParagraphFont"/>
    <w:uiPriority w:val="32"/>
    <w:qFormat/>
    <w:rsid w:val="00C926A1"/>
    <w:rPr>
      <w:b/>
      <w:bCs/>
      <w:smallCaps/>
      <w:color w:val="0F4761" w:themeColor="accent1" w:themeShade="BF"/>
      <w:spacing w:val="5"/>
    </w:rPr>
  </w:style>
  <w:style w:type="paragraph" w:styleId="NormalWeb">
    <w:name w:val="Normal (Web)"/>
    <w:basedOn w:val="Normal"/>
    <w:uiPriority w:val="99"/>
    <w:semiHidden/>
    <w:unhideWhenUsed/>
    <w:rsid w:val="00C72389"/>
    <w:pPr>
      <w:spacing w:before="100" w:beforeAutospacing="1" w:after="100" w:afterAutospacing="1" w:line="240" w:lineRule="auto"/>
    </w:pPr>
    <w:rPr>
      <w:rFonts w:ascii="Times New Roman" w:eastAsia="Times New Roman" w:hAnsi="Times New Roman" w:cs="Times New Roman"/>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A6448F1472A64987DBAC050A7776C4" ma:contentTypeVersion="13" ma:contentTypeDescription="Create a new document." ma:contentTypeScope="" ma:versionID="ee13e266100cfa3c36363344ec02d1f9">
  <xsd:schema xmlns:xsd="http://www.w3.org/2001/XMLSchema" xmlns:xs="http://www.w3.org/2001/XMLSchema" xmlns:p="http://schemas.microsoft.com/office/2006/metadata/properties" xmlns:ns2="222d6d19-7fe0-4f14-b324-59aa14e72f2f" xmlns:ns3="f55f54d4-c2c2-4ff5-b959-5de995edd0b6" targetNamespace="http://schemas.microsoft.com/office/2006/metadata/properties" ma:root="true" ma:fieldsID="da13155a2f21c29bb3b8e1a93c50fe7a" ns2:_="" ns3:_="">
    <xsd:import namespace="222d6d19-7fe0-4f14-b324-59aa14e72f2f"/>
    <xsd:import namespace="f55f54d4-c2c2-4ff5-b959-5de995edd0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d6d19-7fe0-4f14-b324-59aa14e7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d40cb4-95a5-469c-b20f-d725de95691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5f54d4-c2c2-4ff5-b959-5de995edd0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8159c5-62e5-4d8e-a0bc-52b7f2def2b5}" ma:internalName="TaxCatchAll" ma:showField="CatchAllData" ma:web="f55f54d4-c2c2-4ff5-b959-5de995edd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5f54d4-c2c2-4ff5-b959-5de995edd0b6" xsi:nil="true"/>
    <lcf76f155ced4ddcb4097134ff3c332f xmlns="222d6d19-7fe0-4f14-b324-59aa14e72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89BA6B-7206-4C94-903D-B642BB7C6D4A}"/>
</file>

<file path=customXml/itemProps2.xml><?xml version="1.0" encoding="utf-8"?>
<ds:datastoreItem xmlns:ds="http://schemas.openxmlformats.org/officeDocument/2006/customXml" ds:itemID="{E6741DAA-E234-45FA-86D1-270E2CAE6F96}"/>
</file>

<file path=customXml/itemProps3.xml><?xml version="1.0" encoding="utf-8"?>
<ds:datastoreItem xmlns:ds="http://schemas.openxmlformats.org/officeDocument/2006/customXml" ds:itemID="{00C83E69-832D-41F8-BC28-664CAE6FA808}"/>
</file>

<file path=docProps/app.xml><?xml version="1.0" encoding="utf-8"?>
<Properties xmlns="http://schemas.openxmlformats.org/officeDocument/2006/extended-properties" xmlns:vt="http://schemas.openxmlformats.org/officeDocument/2006/docPropsVTypes">
  <Template>Normal</Template>
  <TotalTime>11</TotalTime>
  <Pages>2</Pages>
  <Words>746</Words>
  <Characters>4029</Characters>
  <Application>Microsoft Office Word</Application>
  <DocSecurity>4</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chatzidaki</dc:creator>
  <cp:keywords/>
  <dc:description/>
  <cp:lastModifiedBy>Thanos Kampylis</cp:lastModifiedBy>
  <cp:revision>2</cp:revision>
  <dcterms:created xsi:type="dcterms:W3CDTF">2024-07-04T07:39:00Z</dcterms:created>
  <dcterms:modified xsi:type="dcterms:W3CDTF">2024-07-04T07:39:00Z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0x010100CAA6448F1472A64987DBAC050A7776C4</vt:lpwstr>
  </property>
</Properties>
</file>